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D6FA6" w:rsidR="00176C6D" w:rsidRDefault="00333154" w14:paraId="401CC2E2" w14:textId="77777777">
      <w:pPr>
        <w:pStyle w:val="Naslov8"/>
        <w:spacing w:after="0" w:line="216" w:lineRule="auto"/>
        <w:jc w:val="left"/>
        <w15:collapsed w:val="false"/>
        <w:rPr>
          <w:rFonts w:ascii="Arial" w:hAnsi="Arial" w:cs="Arial"/>
          <w:sz w:val="24"/>
          <w:szCs w:val="24"/>
        </w:rPr>
      </w:pPr>
      <w:r w:rsidRPr="000D6FA6">
        <w:rPr>
          <w:rFonts w:ascii="Arial" w:hAnsi="Arial" w:cs="Arial"/>
          <w:noProof/>
          <w:sz w:val="24"/>
          <w:szCs w:val="24"/>
        </w:rPr>
        <w:drawing>
          <wp:anchor distT="0" distB="0" distL="114300" distR="114300" simplePos="false" relativeHeight="251658240" behindDoc="false" locked="false" layoutInCell="true" allowOverlap="false">
            <wp:simplePos x="0" y="0"/>
            <wp:positionH relativeFrom="column">
              <wp:posOffset>609600</wp:posOffset>
            </wp:positionH>
            <wp:positionV relativeFrom="paragraph">
              <wp:posOffset>0</wp:posOffset>
            </wp:positionV>
            <wp:extent cx="384810" cy="469265"/>
            <wp:effectExtent l="0" t="0" r="0" b="6985"/>
            <wp:wrapTopAndBottom/>
            <wp:docPr id="1" name="Picture 1"/>
            <wp:cNvGraphicFramePr/>
            <a:graphic>
              <a:graphicData uri="http://schemas.openxmlformats.org/drawingml/2006/picture">
                <pic:pic>
                  <pic:nvPicPr>
                    <pic:cNvPr id="1" name="Picture 1"/>
                    <pic:cNvPicPr/>
                  </pic:nvPicPr>
                  <pic:blipFill>
                    <a:blip r:embed="rId8"/>
                    <a:stretch>
                      <a:fillRect/>
                    </a:stretch>
                  </pic:blipFill>
                  <pic:spPr>
                    <a:xfrm>
                      <a:off x="0" y="0"/>
                      <a:ext cx="384810" cy="469265"/>
                    </a:xfrm>
                    <a:prstGeom prst="rect">
                      <a:avLst/>
                    </a:prstGeom>
                  </pic:spPr>
                </pic:pic>
              </a:graphicData>
            </a:graphic>
          </wp:anchor>
        </w:drawing>
      </w:r>
      <w:r w:rsidRPr="000D6FA6">
        <w:rPr>
          <w:rFonts w:ascii="Arial" w:hAnsi="Arial" w:cs="Arial"/>
          <w:sz w:val="24"/>
          <w:szCs w:val="24"/>
        </w:rPr>
        <w:t xml:space="preserve">     </w:t>
      </w:r>
      <w:r w:rsidRPr="000D6FA6">
        <w:rPr>
          <w:rFonts w:ascii="Arial" w:hAnsi="Arial" w:cs="Arial"/>
          <w:b w:val="false"/>
          <w:sz w:val="24"/>
          <w:szCs w:val="24"/>
        </w:rPr>
        <w:t>Republika Hrvatska</w:t>
      </w:r>
    </w:p>
    <w:p w:rsidRPr="000D6FA6" w:rsidR="00176C6D" w:rsidRDefault="00333154" w14:paraId="2A6D3550" w14:textId="77777777">
      <w:pPr>
        <w:pStyle w:val="Naslov8"/>
        <w:spacing w:after="0" w:line="216" w:lineRule="auto"/>
        <w:jc w:val="left"/>
        <w:rPr>
          <w:rFonts w:ascii="Arial" w:hAnsi="Arial" w:cs="Arial"/>
          <w:sz w:val="24"/>
          <w:szCs w:val="24"/>
        </w:rPr>
      </w:pPr>
      <w:r w:rsidRPr="000D6FA6">
        <w:rPr>
          <w:rFonts w:ascii="Arial" w:hAnsi="Arial" w:cs="Arial"/>
          <w:sz w:val="24"/>
          <w:szCs w:val="24"/>
        </w:rPr>
        <w:t xml:space="preserve">  </w:t>
      </w:r>
      <w:r w:rsidRPr="000D6FA6">
        <w:rPr>
          <w:rFonts w:ascii="Arial" w:hAnsi="Arial" w:cs="Arial"/>
          <w:b w:val="false"/>
          <w:sz w:val="24"/>
          <w:szCs w:val="24"/>
        </w:rPr>
        <w:t>Općinski sud u Osijeku</w:t>
      </w:r>
    </w:p>
    <w:p w:rsidRPr="000D6FA6" w:rsidR="00176C6D" w:rsidRDefault="00333154" w14:paraId="3AA31667" w14:textId="77777777">
      <w:pPr>
        <w:rPr>
          <w:rFonts w:ascii="Arial" w:hAnsi="Arial" w:cs="Arial"/>
          <w:szCs w:val="24"/>
        </w:rPr>
      </w:pPr>
      <w:r w:rsidRPr="000D6FA6">
        <w:rPr>
          <w:rFonts w:ascii="Arial" w:hAnsi="Arial" w:cs="Arial"/>
          <w:szCs w:val="24"/>
        </w:rPr>
        <w:t xml:space="preserve">                Osijek</w:t>
      </w:r>
    </w:p>
    <w:p w:rsidRPr="000D6FA6" w:rsidR="00176C6D" w:rsidP="00584598" w:rsidRDefault="00333154" w14:paraId="1D9F4D2E" w14:textId="77777777">
      <w:pPr>
        <w:jc w:val="right"/>
        <w:rPr>
          <w:rFonts w:ascii="Arial" w:hAnsi="Arial" w:cs="Arial"/>
          <w:szCs w:val="24"/>
        </w:rPr>
      </w:pPr>
      <w:r w:rsidRPr="000D6FA6">
        <w:rPr>
          <w:rFonts w:ascii="Arial" w:hAnsi="Arial" w:cs="Arial"/>
          <w:szCs w:val="24"/>
        </w:rPr>
        <w:t xml:space="preserve">                                                                          </w:t>
      </w:r>
      <w:r w:rsidRPr="000D6FA6" w:rsidR="00CA09E7">
        <w:rPr>
          <w:rFonts w:ascii="Arial" w:hAnsi="Arial" w:cs="Arial"/>
          <w:szCs w:val="24"/>
        </w:rPr>
        <w:t xml:space="preserve">                    </w:t>
      </w:r>
      <w:r w:rsidRPr="000D6FA6" w:rsidR="00584598">
        <w:rPr>
          <w:rFonts w:ascii="Arial" w:hAnsi="Arial" w:cs="Arial"/>
          <w:szCs w:val="24"/>
        </w:rPr>
        <w:t xml:space="preserve">  Broj: Pp-</w:t>
      </w:r>
      <w:r w:rsidR="00E03880">
        <w:rPr>
          <w:rFonts w:ascii="Arial" w:hAnsi="Arial" w:cs="Arial"/>
          <w:szCs w:val="24"/>
        </w:rPr>
        <w:t>585</w:t>
      </w:r>
      <w:r w:rsidRPr="000D6FA6" w:rsidR="00E12917">
        <w:rPr>
          <w:rFonts w:ascii="Arial" w:hAnsi="Arial" w:cs="Arial"/>
          <w:szCs w:val="24"/>
        </w:rPr>
        <w:t>/2025-</w:t>
      </w:r>
      <w:r w:rsidR="00E03880">
        <w:rPr>
          <w:rFonts w:ascii="Arial" w:hAnsi="Arial" w:cs="Arial"/>
          <w:szCs w:val="24"/>
        </w:rPr>
        <w:t>7</w:t>
      </w:r>
    </w:p>
    <w:p w:rsidRPr="000D6FA6" w:rsidR="00176C6D" w:rsidRDefault="00176C6D" w14:paraId="03609670" w14:textId="77777777">
      <w:pPr>
        <w:rPr>
          <w:rFonts w:ascii="Arial" w:hAnsi="Arial" w:cs="Arial"/>
          <w:szCs w:val="24"/>
        </w:rPr>
      </w:pPr>
    </w:p>
    <w:p w:rsidRPr="000D6FA6" w:rsidR="00176C6D" w:rsidRDefault="00333154" w14:paraId="2B77E70F" w14:textId="77777777">
      <w:pPr>
        <w:jc w:val="center"/>
        <w:rPr>
          <w:rFonts w:ascii="Arial" w:hAnsi="Arial" w:cs="Arial"/>
          <w:szCs w:val="24"/>
        </w:rPr>
      </w:pPr>
      <w:r w:rsidRPr="000D6FA6">
        <w:rPr>
          <w:rFonts w:ascii="Arial" w:hAnsi="Arial" w:cs="Arial"/>
          <w:szCs w:val="24"/>
        </w:rPr>
        <w:t>U   I M E  R E P U B L I K E   H R V A T S K E</w:t>
      </w:r>
    </w:p>
    <w:p w:rsidRPr="000D6FA6" w:rsidR="00176C6D" w:rsidRDefault="00333154" w14:paraId="31E7EFE9" w14:textId="77777777">
      <w:pPr>
        <w:pStyle w:val="Naslov1"/>
        <w:spacing w:after="0" w:line="216" w:lineRule="auto"/>
        <w:rPr>
          <w:rFonts w:ascii="Arial" w:hAnsi="Arial" w:cs="Arial"/>
          <w:sz w:val="24"/>
          <w:szCs w:val="24"/>
        </w:rPr>
      </w:pPr>
      <w:r w:rsidRPr="000D6FA6">
        <w:rPr>
          <w:rFonts w:ascii="Arial" w:hAnsi="Arial" w:cs="Arial"/>
          <w:b w:val="false"/>
          <w:i w:val="false"/>
          <w:sz w:val="24"/>
          <w:szCs w:val="24"/>
        </w:rPr>
        <w:t>P R E S U D A</w:t>
      </w:r>
    </w:p>
    <w:p w:rsidRPr="000D6FA6" w:rsidR="00176C6D" w:rsidRDefault="00176C6D" w14:paraId="29EB7FBC" w14:textId="77777777">
      <w:pPr>
        <w:rPr>
          <w:rFonts w:ascii="Arial" w:hAnsi="Arial" w:cs="Arial"/>
          <w:szCs w:val="24"/>
        </w:rPr>
      </w:pPr>
    </w:p>
    <w:p w:rsidRPr="000D6FA6" w:rsidR="00176C6D" w:rsidP="0086182A" w:rsidRDefault="00333154" w14:paraId="4A900AB7" w14:textId="77777777">
      <w:pPr>
        <w:ind w:firstLine="708"/>
        <w:jc w:val="both"/>
        <w:rPr>
          <w:rFonts w:ascii="Arial" w:hAnsi="Arial" w:cs="Arial"/>
          <w:szCs w:val="24"/>
        </w:rPr>
      </w:pPr>
      <w:r w:rsidRPr="000D6FA6">
        <w:rPr>
          <w:rFonts w:ascii="Arial" w:hAnsi="Arial" w:cs="Arial"/>
          <w:szCs w:val="24"/>
        </w:rPr>
        <w:t xml:space="preserve">Općinski sud u Osijeku, po sutkinji Dunji Bertok, uz sudjelovanje </w:t>
      </w:r>
      <w:r w:rsidRPr="000D6FA6" w:rsidR="00584598">
        <w:rPr>
          <w:rFonts w:ascii="Arial" w:hAnsi="Arial" w:cs="Arial"/>
          <w:szCs w:val="24"/>
        </w:rPr>
        <w:t>Mateje Mihačić</w:t>
      </w:r>
      <w:r w:rsidRPr="000D6FA6">
        <w:rPr>
          <w:rFonts w:ascii="Arial" w:hAnsi="Arial" w:cs="Arial"/>
          <w:szCs w:val="24"/>
        </w:rPr>
        <w:t xml:space="preserve"> kao zapisničarke, rješavajući u prekršajnom postupku protiv okrivljenika </w:t>
      </w:r>
      <w:r w:rsidR="00E03880">
        <w:rPr>
          <w:rFonts w:ascii="Arial" w:hAnsi="Arial" w:cs="Arial"/>
          <w:szCs w:val="24"/>
        </w:rPr>
        <w:t xml:space="preserve">Mateja </w:t>
      </w:r>
      <w:proofErr w:type="spellStart"/>
      <w:r w:rsidR="00E03880">
        <w:rPr>
          <w:rFonts w:ascii="Arial" w:hAnsi="Arial" w:cs="Arial"/>
          <w:szCs w:val="24"/>
        </w:rPr>
        <w:t>Andračića</w:t>
      </w:r>
      <w:proofErr w:type="spellEnd"/>
      <w:r w:rsidR="00E03880">
        <w:rPr>
          <w:rFonts w:ascii="Arial" w:hAnsi="Arial" w:cs="Arial"/>
          <w:szCs w:val="24"/>
        </w:rPr>
        <w:t xml:space="preserve"> iz Svetog Đurađa</w:t>
      </w:r>
      <w:r w:rsidRPr="000D6FA6" w:rsidR="002111B2">
        <w:rPr>
          <w:rFonts w:ascii="Arial" w:hAnsi="Arial" w:cs="Arial"/>
          <w:szCs w:val="24"/>
        </w:rPr>
        <w:t>,</w:t>
      </w:r>
      <w:r w:rsidRPr="000D6FA6">
        <w:rPr>
          <w:rFonts w:ascii="Arial" w:hAnsi="Arial" w:cs="Arial"/>
          <w:szCs w:val="24"/>
        </w:rPr>
        <w:t xml:space="preserve"> zbog prekršaja iz čl.</w:t>
      </w:r>
      <w:r w:rsidR="00E03880">
        <w:rPr>
          <w:rFonts w:ascii="Arial" w:hAnsi="Arial" w:cs="Arial"/>
          <w:szCs w:val="24"/>
        </w:rPr>
        <w:t>109.st.2. uz primjenu čl.293.st.2.</w:t>
      </w:r>
      <w:r w:rsidRPr="000D6FA6" w:rsidR="001831FB">
        <w:rPr>
          <w:rFonts w:ascii="Arial" w:hAnsi="Arial" w:cs="Arial"/>
          <w:szCs w:val="24"/>
        </w:rPr>
        <w:t xml:space="preserve"> </w:t>
      </w:r>
      <w:r w:rsidRPr="000D6FA6">
        <w:rPr>
          <w:rFonts w:ascii="Arial" w:hAnsi="Arial" w:cs="Arial"/>
          <w:szCs w:val="24"/>
        </w:rPr>
        <w:t>Zakona o sigurnosti prometa na cestama („Narodne novine“, brojevi: 67/08, 48/10, 74/11, 80/13, 158/13, 92/14, 64/15, 108/17</w:t>
      </w:r>
      <w:r w:rsidRPr="000D6FA6" w:rsidR="00CA09E7">
        <w:rPr>
          <w:rFonts w:ascii="Arial" w:hAnsi="Arial" w:cs="Arial"/>
          <w:szCs w:val="24"/>
        </w:rPr>
        <w:t>,</w:t>
      </w:r>
      <w:r w:rsidRPr="000D6FA6">
        <w:rPr>
          <w:rFonts w:ascii="Arial" w:hAnsi="Arial" w:cs="Arial"/>
          <w:szCs w:val="24"/>
        </w:rPr>
        <w:t xml:space="preserve"> 70/19</w:t>
      </w:r>
      <w:r w:rsidRPr="000D6FA6" w:rsidR="003E5A2C">
        <w:rPr>
          <w:rFonts w:ascii="Arial" w:hAnsi="Arial" w:cs="Arial"/>
          <w:szCs w:val="24"/>
        </w:rPr>
        <w:t>,</w:t>
      </w:r>
      <w:r w:rsidRPr="000D6FA6" w:rsidR="00CA09E7">
        <w:rPr>
          <w:rFonts w:ascii="Arial" w:hAnsi="Arial" w:cs="Arial"/>
          <w:szCs w:val="24"/>
        </w:rPr>
        <w:t xml:space="preserve"> 42/20</w:t>
      </w:r>
      <w:r w:rsidRPr="000D6FA6" w:rsidR="003E5A2C">
        <w:rPr>
          <w:rFonts w:ascii="Arial" w:hAnsi="Arial" w:cs="Arial"/>
          <w:szCs w:val="24"/>
        </w:rPr>
        <w:t>, 85/22</w:t>
      </w:r>
      <w:r w:rsidRPr="000D6FA6" w:rsidR="00E12917">
        <w:rPr>
          <w:rFonts w:ascii="Arial" w:hAnsi="Arial" w:cs="Arial"/>
          <w:szCs w:val="24"/>
        </w:rPr>
        <w:t>,</w:t>
      </w:r>
      <w:r w:rsidRPr="000D6FA6" w:rsidR="00584598">
        <w:rPr>
          <w:rFonts w:ascii="Arial" w:hAnsi="Arial" w:cs="Arial"/>
          <w:szCs w:val="24"/>
        </w:rPr>
        <w:t xml:space="preserve"> </w:t>
      </w:r>
      <w:r w:rsidRPr="000D6FA6" w:rsidR="003E5A2C">
        <w:rPr>
          <w:rFonts w:ascii="Arial" w:hAnsi="Arial" w:cs="Arial"/>
          <w:szCs w:val="24"/>
        </w:rPr>
        <w:t>114/22</w:t>
      </w:r>
      <w:r w:rsidRPr="000D6FA6" w:rsidR="00E12917">
        <w:rPr>
          <w:rFonts w:ascii="Arial" w:hAnsi="Arial" w:cs="Arial"/>
          <w:szCs w:val="24"/>
        </w:rPr>
        <w:t xml:space="preserve"> i 133/23</w:t>
      </w:r>
      <w:r w:rsidRPr="000D6FA6">
        <w:rPr>
          <w:rFonts w:ascii="Arial" w:hAnsi="Arial" w:cs="Arial"/>
          <w:szCs w:val="24"/>
        </w:rPr>
        <w:t xml:space="preserve">), u povodu prigovora okrivljenika na obavezni prekršajni nalog PU </w:t>
      </w:r>
      <w:r w:rsidRPr="000D6FA6" w:rsidR="003E5A2C">
        <w:rPr>
          <w:rFonts w:ascii="Arial" w:hAnsi="Arial" w:cs="Arial"/>
          <w:szCs w:val="24"/>
        </w:rPr>
        <w:t>o</w:t>
      </w:r>
      <w:r w:rsidRPr="000D6FA6">
        <w:rPr>
          <w:rFonts w:ascii="Arial" w:hAnsi="Arial" w:cs="Arial"/>
          <w:szCs w:val="24"/>
        </w:rPr>
        <w:t xml:space="preserve">sječko-baranjske, </w:t>
      </w:r>
      <w:r w:rsidRPr="000D6FA6" w:rsidR="002111B2">
        <w:rPr>
          <w:rFonts w:ascii="Arial" w:hAnsi="Arial" w:cs="Arial"/>
          <w:szCs w:val="24"/>
        </w:rPr>
        <w:t>Postaje prometne policije Osijek</w:t>
      </w:r>
      <w:r w:rsidRPr="000D6FA6" w:rsidR="001831FB">
        <w:rPr>
          <w:rFonts w:ascii="Arial" w:hAnsi="Arial" w:cs="Arial"/>
          <w:szCs w:val="24"/>
        </w:rPr>
        <w:t xml:space="preserve">, </w:t>
      </w:r>
      <w:r w:rsidRPr="000D6FA6" w:rsidR="003E5A2C">
        <w:rPr>
          <w:rFonts w:ascii="Arial" w:hAnsi="Arial" w:cs="Arial"/>
          <w:szCs w:val="24"/>
        </w:rPr>
        <w:t>klasa: 211-07/2</w:t>
      </w:r>
      <w:r w:rsidRPr="000D6FA6" w:rsidR="002111B2">
        <w:rPr>
          <w:rFonts w:ascii="Arial" w:hAnsi="Arial" w:cs="Arial"/>
          <w:szCs w:val="24"/>
        </w:rPr>
        <w:t>5</w:t>
      </w:r>
      <w:r w:rsidRPr="000D6FA6" w:rsidR="002E7F99">
        <w:rPr>
          <w:rFonts w:ascii="Arial" w:hAnsi="Arial" w:cs="Arial"/>
          <w:szCs w:val="24"/>
        </w:rPr>
        <w:t>-4/</w:t>
      </w:r>
      <w:r w:rsidR="00E03880">
        <w:rPr>
          <w:rFonts w:ascii="Arial" w:hAnsi="Arial" w:cs="Arial"/>
          <w:szCs w:val="24"/>
        </w:rPr>
        <w:t>5868</w:t>
      </w:r>
      <w:r w:rsidRPr="000D6FA6" w:rsidR="003E5A2C">
        <w:rPr>
          <w:rFonts w:ascii="Arial" w:hAnsi="Arial" w:cs="Arial"/>
          <w:szCs w:val="24"/>
        </w:rPr>
        <w:t xml:space="preserve">, </w:t>
      </w:r>
      <w:proofErr w:type="spellStart"/>
      <w:r w:rsidRPr="000D6FA6" w:rsidR="003E5A2C">
        <w:rPr>
          <w:rFonts w:ascii="Arial" w:hAnsi="Arial" w:cs="Arial"/>
          <w:szCs w:val="24"/>
        </w:rPr>
        <w:t>ur</w:t>
      </w:r>
      <w:r w:rsidRPr="000D6FA6">
        <w:rPr>
          <w:rFonts w:ascii="Arial" w:hAnsi="Arial" w:cs="Arial"/>
          <w:szCs w:val="24"/>
        </w:rPr>
        <w:t>broj</w:t>
      </w:r>
      <w:proofErr w:type="spellEnd"/>
      <w:r w:rsidRPr="000D6FA6">
        <w:rPr>
          <w:rFonts w:ascii="Arial" w:hAnsi="Arial" w:cs="Arial"/>
          <w:szCs w:val="24"/>
        </w:rPr>
        <w:t>: 511-07-</w:t>
      </w:r>
      <w:r w:rsidRPr="000D6FA6" w:rsidR="002111B2">
        <w:rPr>
          <w:rFonts w:ascii="Arial" w:hAnsi="Arial" w:cs="Arial"/>
          <w:szCs w:val="24"/>
        </w:rPr>
        <w:t>31-25</w:t>
      </w:r>
      <w:r w:rsidRPr="000D6FA6" w:rsidR="001831FB">
        <w:rPr>
          <w:rFonts w:ascii="Arial" w:hAnsi="Arial" w:cs="Arial"/>
          <w:szCs w:val="24"/>
        </w:rPr>
        <w:t xml:space="preserve">-1 od </w:t>
      </w:r>
      <w:r w:rsidR="00E03880">
        <w:rPr>
          <w:rFonts w:ascii="Arial" w:hAnsi="Arial" w:cs="Arial"/>
          <w:szCs w:val="24"/>
        </w:rPr>
        <w:t>20. siječnja</w:t>
      </w:r>
      <w:r w:rsidRPr="000D6FA6" w:rsidR="002111B2">
        <w:rPr>
          <w:rFonts w:ascii="Arial" w:hAnsi="Arial" w:cs="Arial"/>
          <w:szCs w:val="24"/>
        </w:rPr>
        <w:t xml:space="preserve"> 2025</w:t>
      </w:r>
      <w:r w:rsidRPr="000D6FA6" w:rsidR="001831FB">
        <w:rPr>
          <w:rFonts w:ascii="Arial" w:hAnsi="Arial" w:cs="Arial"/>
          <w:szCs w:val="24"/>
        </w:rPr>
        <w:t>.</w:t>
      </w:r>
      <w:r w:rsidRPr="000D6FA6">
        <w:rPr>
          <w:rFonts w:ascii="Arial" w:hAnsi="Arial" w:cs="Arial"/>
          <w:szCs w:val="24"/>
        </w:rPr>
        <w:t xml:space="preserve">, nakon </w:t>
      </w:r>
      <w:r w:rsidRPr="000D6FA6" w:rsidR="002111B2">
        <w:rPr>
          <w:rFonts w:ascii="Arial" w:hAnsi="Arial" w:cs="Arial"/>
          <w:szCs w:val="24"/>
        </w:rPr>
        <w:t xml:space="preserve">provedenog </w:t>
      </w:r>
      <w:r w:rsidRPr="000D6FA6">
        <w:rPr>
          <w:rFonts w:ascii="Arial" w:hAnsi="Arial" w:cs="Arial"/>
          <w:szCs w:val="24"/>
        </w:rPr>
        <w:t xml:space="preserve">žurnog postupka te odluke javno objavljene </w:t>
      </w:r>
      <w:r w:rsidR="00E03880">
        <w:rPr>
          <w:rFonts w:ascii="Arial" w:hAnsi="Arial" w:cs="Arial"/>
          <w:szCs w:val="24"/>
        </w:rPr>
        <w:t>14. travnja</w:t>
      </w:r>
      <w:r w:rsidRPr="000D6FA6" w:rsidR="00E12917">
        <w:rPr>
          <w:rFonts w:ascii="Arial" w:hAnsi="Arial" w:cs="Arial"/>
          <w:szCs w:val="24"/>
        </w:rPr>
        <w:t xml:space="preserve"> 2026</w:t>
      </w:r>
      <w:r w:rsidRPr="000D6FA6" w:rsidR="001831FB">
        <w:rPr>
          <w:rFonts w:ascii="Arial" w:hAnsi="Arial" w:cs="Arial"/>
          <w:szCs w:val="24"/>
        </w:rPr>
        <w:t>.</w:t>
      </w:r>
      <w:r w:rsidRPr="000D6FA6">
        <w:rPr>
          <w:rFonts w:ascii="Arial" w:hAnsi="Arial" w:cs="Arial"/>
          <w:szCs w:val="24"/>
        </w:rPr>
        <w:t xml:space="preserve"> </w:t>
      </w:r>
    </w:p>
    <w:p w:rsidRPr="000D6FA6" w:rsidR="00176C6D" w:rsidRDefault="00176C6D" w14:paraId="12F7E9E5" w14:textId="77777777">
      <w:pPr>
        <w:pStyle w:val="Tijeloteksta"/>
        <w:spacing w:after="0" w:line="216" w:lineRule="auto"/>
        <w:rPr>
          <w:rFonts w:ascii="Arial" w:hAnsi="Arial" w:cs="Arial"/>
          <w:b/>
          <w:sz w:val="24"/>
          <w:szCs w:val="24"/>
        </w:rPr>
      </w:pPr>
    </w:p>
    <w:p w:rsidRPr="000D6FA6" w:rsidR="00176C6D" w:rsidRDefault="00333154" w14:paraId="4BD4C0BF" w14:textId="77777777">
      <w:pPr>
        <w:pStyle w:val="Tijeloteksta"/>
        <w:spacing w:after="0"/>
        <w:jc w:val="center"/>
        <w:rPr>
          <w:rFonts w:ascii="Arial" w:hAnsi="Arial" w:cs="Arial"/>
          <w:sz w:val="24"/>
          <w:szCs w:val="24"/>
        </w:rPr>
      </w:pPr>
      <w:r w:rsidRPr="000D6FA6">
        <w:rPr>
          <w:rFonts w:ascii="Arial" w:hAnsi="Arial" w:cs="Arial"/>
          <w:sz w:val="24"/>
          <w:szCs w:val="24"/>
        </w:rPr>
        <w:t>p r e s u d i o   j e</w:t>
      </w:r>
    </w:p>
    <w:p w:rsidRPr="000D6FA6" w:rsidR="00176C6D" w:rsidRDefault="00176C6D" w14:paraId="3BF32EF6" w14:textId="77777777">
      <w:pPr>
        <w:jc w:val="center"/>
        <w:rPr>
          <w:rFonts w:ascii="Arial" w:hAnsi="Arial" w:cs="Arial"/>
          <w:szCs w:val="24"/>
        </w:rPr>
      </w:pPr>
    </w:p>
    <w:p w:rsidR="00E03880" w:rsidP="00E03880" w:rsidRDefault="00E03880" w14:paraId="7B5D6975" w14:textId="77777777">
      <w:pPr>
        <w:ind w:firstLine="708"/>
        <w:jc w:val="both"/>
        <w:rPr>
          <w:rFonts w:ascii="Arial" w:hAnsi="Arial" w:cs="Arial"/>
        </w:rPr>
      </w:pPr>
      <w:r>
        <w:rPr>
          <w:rFonts w:ascii="Arial" w:hAnsi="Arial" w:cs="Arial"/>
        </w:rPr>
        <w:t>I. Na temelju čl.183. Prekršajnog zakona</w:t>
      </w:r>
    </w:p>
    <w:p w:rsidR="00E03880" w:rsidP="00E03880" w:rsidRDefault="00E03880" w14:paraId="49A3A264" w14:textId="77777777">
      <w:pPr>
        <w:ind w:firstLine="708"/>
        <w:jc w:val="both"/>
        <w:rPr>
          <w:rFonts w:ascii="Arial" w:hAnsi="Arial" w:cs="Arial"/>
        </w:rPr>
      </w:pPr>
    </w:p>
    <w:p w:rsidR="00E03880" w:rsidP="00E03880" w:rsidRDefault="00E03880" w14:paraId="2599BDF5" w14:textId="77777777">
      <w:pPr>
        <w:ind w:firstLine="708"/>
        <w:jc w:val="both"/>
        <w:rPr>
          <w:rFonts w:ascii="Arial" w:hAnsi="Arial" w:cs="Arial"/>
        </w:rPr>
      </w:pPr>
      <w:r>
        <w:rPr>
          <w:rFonts w:ascii="Arial" w:hAnsi="Arial" w:cs="Arial"/>
        </w:rPr>
        <w:t xml:space="preserve">okrivljenik </w:t>
      </w:r>
      <w:r w:rsidRPr="00CA2F0E">
        <w:rPr>
          <w:rFonts w:ascii="Arial" w:hAnsi="Arial" w:cs="Arial"/>
        </w:rPr>
        <w:t xml:space="preserve">Matej </w:t>
      </w:r>
      <w:proofErr w:type="spellStart"/>
      <w:r w:rsidRPr="00CA2F0E">
        <w:rPr>
          <w:rFonts w:ascii="Arial" w:hAnsi="Arial" w:cs="Arial"/>
        </w:rPr>
        <w:t>Andračić</w:t>
      </w:r>
      <w:proofErr w:type="spellEnd"/>
      <w:r w:rsidRPr="00CA2F0E">
        <w:rPr>
          <w:rFonts w:ascii="Arial" w:hAnsi="Arial" w:cs="Arial"/>
        </w:rPr>
        <w:t xml:space="preserve">, OIB: 23745440379, sin Zlatka i Sanje rođene Barić, rođen 9. svibnja 2002. u Osijeku, s prebivalištem u Sveti Đurađ, Donji Miholjac, Antuna Radića 46, državljanin RH, VŠS, po zanimanju </w:t>
      </w:r>
      <w:proofErr w:type="spellStart"/>
      <w:r w:rsidRPr="00CA2F0E">
        <w:rPr>
          <w:rFonts w:ascii="Arial" w:hAnsi="Arial" w:cs="Arial"/>
        </w:rPr>
        <w:t>ing.računarstva</w:t>
      </w:r>
      <w:proofErr w:type="spellEnd"/>
      <w:r w:rsidRPr="00CA2F0E">
        <w:rPr>
          <w:rFonts w:ascii="Arial" w:hAnsi="Arial" w:cs="Arial"/>
        </w:rPr>
        <w:t>, neoženjen, nema djece, redovan student, prima stipendiju u mjesečnom iznosu od 200,00 eura, nije vlasnik nekretnina, neodlikovan, prekršajno nekažnjavan iz područja prometa, kazneno neosuđivan, nije izdržavao kaznu zatvora, protiv kojeg se ne vodi drugi prekršajni niti kazneni postupak, prema vlastitoj izjavi</w:t>
      </w:r>
    </w:p>
    <w:p w:rsidR="00E03880" w:rsidP="00E03880" w:rsidRDefault="00E03880" w14:paraId="16191B80" w14:textId="77777777">
      <w:pPr>
        <w:ind w:firstLine="708"/>
        <w:jc w:val="both"/>
        <w:rPr>
          <w:rFonts w:ascii="Arial" w:hAnsi="Arial" w:cs="Arial"/>
        </w:rPr>
      </w:pPr>
    </w:p>
    <w:p w:rsidR="00E03880" w:rsidP="00E03880" w:rsidRDefault="00E03880" w14:paraId="5C40B984" w14:textId="77777777">
      <w:pPr>
        <w:jc w:val="center"/>
        <w:rPr>
          <w:rFonts w:ascii="Arial" w:hAnsi="Arial" w:cs="Arial"/>
        </w:rPr>
      </w:pPr>
      <w:r>
        <w:rPr>
          <w:rFonts w:ascii="Arial" w:hAnsi="Arial" w:cs="Arial"/>
        </w:rPr>
        <w:t>k r i v     j e</w:t>
      </w:r>
    </w:p>
    <w:p w:rsidR="00E03880" w:rsidP="00E03880" w:rsidRDefault="00E03880" w14:paraId="3A19E9C0" w14:textId="77777777">
      <w:pPr>
        <w:jc w:val="center"/>
        <w:rPr>
          <w:rFonts w:ascii="Arial" w:hAnsi="Arial" w:cs="Arial"/>
        </w:rPr>
      </w:pPr>
    </w:p>
    <w:p w:rsidR="00E03880" w:rsidP="00E03880" w:rsidRDefault="00E03880" w14:paraId="0F293AB4" w14:textId="77777777">
      <w:pPr>
        <w:ind w:firstLine="709"/>
        <w:jc w:val="both"/>
        <w:rPr>
          <w:rFonts w:ascii="Arial" w:hAnsi="Arial" w:cs="Arial"/>
        </w:rPr>
      </w:pPr>
      <w:r>
        <w:rPr>
          <w:rFonts w:ascii="Arial" w:hAnsi="Arial" w:cs="Arial"/>
        </w:rPr>
        <w:t xml:space="preserve">što je 22. svibnja 2024. u 14,25 sati u Osijeku, Ulica cara </w:t>
      </w:r>
      <w:proofErr w:type="spellStart"/>
      <w:r>
        <w:rPr>
          <w:rFonts w:ascii="Arial" w:hAnsi="Arial" w:cs="Arial"/>
        </w:rPr>
        <w:t>Hadrijana</w:t>
      </w:r>
      <w:proofErr w:type="spellEnd"/>
      <w:r>
        <w:rPr>
          <w:rFonts w:ascii="Arial" w:hAnsi="Arial" w:cs="Arial"/>
        </w:rPr>
        <w:t xml:space="preserve"> ispred kbr. 3, upravljao u prometu osobnim vozilom reg. oznake NA 637-DZ i prouzročio prometnu nesreću s tjelesnom ozljedom krećući se kolnikom iz smjera zapada u smjeru istoka te je uslijed </w:t>
      </w:r>
      <w:proofErr w:type="spellStart"/>
      <w:r>
        <w:rPr>
          <w:rFonts w:ascii="Arial" w:hAnsi="Arial" w:cs="Arial"/>
        </w:rPr>
        <w:t>nedržanja</w:t>
      </w:r>
      <w:proofErr w:type="spellEnd"/>
      <w:r>
        <w:rPr>
          <w:rFonts w:ascii="Arial" w:hAnsi="Arial" w:cs="Arial"/>
        </w:rPr>
        <w:t xml:space="preserve"> potrebnog razmaka kada se kretao iza drugog vozila reg. oznake OS 936-OE kojim je upravljala Daliborka </w:t>
      </w:r>
      <w:proofErr w:type="spellStart"/>
      <w:r>
        <w:rPr>
          <w:rFonts w:ascii="Arial" w:hAnsi="Arial" w:cs="Arial"/>
        </w:rPr>
        <w:t>Lesar</w:t>
      </w:r>
      <w:proofErr w:type="spellEnd"/>
      <w:r>
        <w:rPr>
          <w:rFonts w:ascii="Arial" w:hAnsi="Arial" w:cs="Arial"/>
        </w:rPr>
        <w:t xml:space="preserve"> i neposredno prije nesreće zaustavila vozilo uvjetovana odvijanjem prometa ispred sebe, prednjim desnim dijelom vozila udario u zadnji dio osobnog vozila reg. oznake OS 936-OE, a u prometnoj nesreći lake tjelesne ozljede zadobila je Daliborka </w:t>
      </w:r>
      <w:proofErr w:type="spellStart"/>
      <w:r>
        <w:rPr>
          <w:rFonts w:ascii="Arial" w:hAnsi="Arial" w:cs="Arial"/>
        </w:rPr>
        <w:t>Lesar</w:t>
      </w:r>
      <w:proofErr w:type="spellEnd"/>
      <w:r>
        <w:rPr>
          <w:rFonts w:ascii="Arial" w:hAnsi="Arial" w:cs="Arial"/>
        </w:rPr>
        <w:t>,</w:t>
      </w:r>
    </w:p>
    <w:p w:rsidR="00E03880" w:rsidP="00E03880" w:rsidRDefault="00E03880" w14:paraId="3BBDB799" w14:textId="77777777">
      <w:pPr>
        <w:spacing w:before="120" w:after="120"/>
        <w:ind w:firstLine="709"/>
        <w:jc w:val="both"/>
        <w:rPr>
          <w:rFonts w:ascii="Arial" w:hAnsi="Arial" w:cs="Arial"/>
        </w:rPr>
      </w:pPr>
      <w:r>
        <w:rPr>
          <w:rFonts w:ascii="Arial" w:hAnsi="Arial" w:cs="Arial"/>
        </w:rPr>
        <w:t xml:space="preserve">čime je počinio prekršaj opisan u čl.109.st.1., a kažnjiv po čl.109.st.2. u svezi čl. 293. st.2. Zakona o sigurnosti prometa na cestama, </w:t>
      </w:r>
    </w:p>
    <w:p w:rsidR="00E03880" w:rsidP="00E03880" w:rsidRDefault="00E03880" w14:paraId="783948DD" w14:textId="77777777">
      <w:pPr>
        <w:ind w:firstLine="709"/>
        <w:jc w:val="both"/>
        <w:rPr>
          <w:rFonts w:ascii="Arial" w:hAnsi="Arial" w:cs="Arial"/>
        </w:rPr>
      </w:pPr>
      <w:r>
        <w:rPr>
          <w:rFonts w:ascii="Arial" w:hAnsi="Arial" w:cs="Arial"/>
        </w:rPr>
        <w:t>te mu se sukladno odredbi iz čl.43. Prekršajnog zakona</w:t>
      </w:r>
    </w:p>
    <w:p w:rsidR="00E03880" w:rsidP="00E03880" w:rsidRDefault="00E03880" w14:paraId="48AD2FC9" w14:textId="77777777">
      <w:pPr>
        <w:ind w:firstLine="709"/>
        <w:jc w:val="both"/>
        <w:rPr>
          <w:rFonts w:ascii="Arial" w:hAnsi="Arial" w:cs="Arial"/>
        </w:rPr>
      </w:pPr>
    </w:p>
    <w:p w:rsidR="00E03880" w:rsidP="00E03880" w:rsidRDefault="00E03880" w14:paraId="370F0245" w14:textId="77777777">
      <w:pPr>
        <w:jc w:val="center"/>
        <w:rPr>
          <w:rFonts w:ascii="Arial" w:hAnsi="Arial" w:cs="Arial"/>
        </w:rPr>
      </w:pPr>
      <w:r>
        <w:rPr>
          <w:rFonts w:ascii="Arial" w:hAnsi="Arial" w:cs="Arial"/>
        </w:rPr>
        <w:t xml:space="preserve">primjenjuje </w:t>
      </w:r>
    </w:p>
    <w:p w:rsidR="00E03880" w:rsidP="00E03880" w:rsidRDefault="00E03880" w14:paraId="55D6D925" w14:textId="77777777">
      <w:pPr>
        <w:jc w:val="center"/>
        <w:rPr>
          <w:rFonts w:ascii="Arial" w:hAnsi="Arial" w:cs="Arial"/>
        </w:rPr>
      </w:pPr>
      <w:r>
        <w:rPr>
          <w:rFonts w:ascii="Arial" w:hAnsi="Arial" w:cs="Arial"/>
        </w:rPr>
        <w:t>mjera upozorenja- opomena</w:t>
      </w:r>
    </w:p>
    <w:p w:rsidR="00E03880" w:rsidP="00E03880" w:rsidRDefault="00E03880" w14:paraId="2E55569B" w14:textId="77777777">
      <w:pPr>
        <w:ind w:firstLine="708"/>
        <w:jc w:val="both"/>
        <w:rPr>
          <w:rFonts w:ascii="Arial" w:hAnsi="Arial" w:cs="Arial"/>
        </w:rPr>
      </w:pPr>
      <w:r>
        <w:rPr>
          <w:rFonts w:ascii="Arial" w:hAnsi="Arial" w:cs="Arial"/>
        </w:rPr>
        <w:t xml:space="preserve"> </w:t>
      </w:r>
    </w:p>
    <w:p w:rsidR="00E03880" w:rsidP="00E03880" w:rsidRDefault="00E03880" w14:paraId="1AE83CF2" w14:textId="77777777">
      <w:pPr>
        <w:ind w:firstLine="709"/>
        <w:jc w:val="both"/>
        <w:rPr>
          <w:rFonts w:ascii="Arial" w:hAnsi="Arial" w:cs="Arial"/>
        </w:rPr>
      </w:pPr>
      <w:r>
        <w:rPr>
          <w:rFonts w:ascii="Arial" w:hAnsi="Arial" w:cs="Arial"/>
        </w:rPr>
        <w:lastRenderedPageBreak/>
        <w:t>II. Na temelju čl.138.st.2.t.3.a u sv.čl.139.st.6. Prekršajnog zakona okrivljenik se oslobađa dužnosti naknade paušalnog troška prekršajnog postupka.</w:t>
      </w:r>
    </w:p>
    <w:p w:rsidRPr="000D6FA6" w:rsidR="003A0477" w:rsidP="00594D38" w:rsidRDefault="003A0477" w14:paraId="5A76D213" w14:textId="77777777">
      <w:pPr>
        <w:ind w:firstLine="709"/>
        <w:jc w:val="both"/>
        <w:rPr>
          <w:rFonts w:ascii="Arial" w:hAnsi="Arial" w:cs="Arial"/>
          <w:szCs w:val="24"/>
        </w:rPr>
      </w:pPr>
    </w:p>
    <w:p w:rsidRPr="000D6FA6" w:rsidR="00176C6D" w:rsidP="00594D38" w:rsidRDefault="00333154" w14:paraId="1B660BA8" w14:textId="77777777">
      <w:pPr>
        <w:pStyle w:val="Tijeloteksta"/>
        <w:tabs>
          <w:tab w:val="left" w:pos="3570"/>
        </w:tabs>
        <w:spacing w:after="0" w:line="216" w:lineRule="auto"/>
        <w:jc w:val="center"/>
        <w:rPr>
          <w:rFonts w:ascii="Arial" w:hAnsi="Arial" w:cs="Arial"/>
          <w:sz w:val="24"/>
          <w:szCs w:val="24"/>
        </w:rPr>
      </w:pPr>
      <w:r w:rsidRPr="000D6FA6">
        <w:rPr>
          <w:rFonts w:ascii="Arial" w:hAnsi="Arial" w:cs="Arial"/>
          <w:sz w:val="24"/>
          <w:szCs w:val="24"/>
        </w:rPr>
        <w:t>Obrazloženje</w:t>
      </w:r>
    </w:p>
    <w:p w:rsidRPr="000D6FA6" w:rsidR="00176C6D" w:rsidP="00594D38" w:rsidRDefault="00176C6D" w14:paraId="34D9DCF6" w14:textId="77777777">
      <w:pPr>
        <w:pStyle w:val="Tijeloteksta"/>
        <w:tabs>
          <w:tab w:val="left" w:pos="3570"/>
        </w:tabs>
        <w:spacing w:after="0" w:line="216" w:lineRule="auto"/>
        <w:jc w:val="center"/>
        <w:rPr>
          <w:rFonts w:ascii="Arial" w:hAnsi="Arial" w:cs="Arial"/>
          <w:sz w:val="24"/>
          <w:szCs w:val="24"/>
        </w:rPr>
      </w:pPr>
    </w:p>
    <w:p w:rsidR="00176C6D" w:rsidP="00E03880" w:rsidRDefault="00E03880" w14:paraId="24FE944C" w14:textId="77777777">
      <w:pPr>
        <w:pStyle w:val="Uvuenotijeloteksta"/>
        <w:rPr>
          <w:rFonts w:ascii="Arial" w:hAnsi="Arial" w:cs="Arial"/>
          <w:sz w:val="24"/>
          <w:szCs w:val="24"/>
        </w:rPr>
      </w:pPr>
      <w:r w:rsidRPr="00E03880">
        <w:rPr>
          <w:rFonts w:ascii="Arial" w:hAnsi="Arial" w:cs="Arial"/>
          <w:sz w:val="24"/>
          <w:szCs w:val="24"/>
        </w:rPr>
        <w:t>1.</w:t>
      </w:r>
      <w:r>
        <w:rPr>
          <w:rFonts w:ascii="Arial" w:hAnsi="Arial" w:cs="Arial"/>
          <w:sz w:val="24"/>
          <w:szCs w:val="24"/>
        </w:rPr>
        <w:t xml:space="preserve"> </w:t>
      </w:r>
      <w:r w:rsidRPr="000D6FA6" w:rsidR="0086182A">
        <w:rPr>
          <w:rFonts w:ascii="Arial" w:hAnsi="Arial" w:cs="Arial"/>
          <w:sz w:val="24"/>
          <w:szCs w:val="24"/>
        </w:rPr>
        <w:t>T</w:t>
      </w:r>
      <w:r w:rsidRPr="000D6FA6" w:rsidR="00333154">
        <w:rPr>
          <w:rFonts w:ascii="Arial" w:hAnsi="Arial" w:cs="Arial"/>
          <w:sz w:val="24"/>
          <w:szCs w:val="24"/>
        </w:rPr>
        <w:t>užitelj je izdao obavezni prekršajni nalog protiv okrivljenika, broj gore navedeni, zbog prekršaja činjenično i pravn</w:t>
      </w:r>
      <w:r w:rsidRPr="000D6FA6" w:rsidR="000C0533">
        <w:rPr>
          <w:rFonts w:ascii="Arial" w:hAnsi="Arial" w:cs="Arial"/>
          <w:sz w:val="24"/>
          <w:szCs w:val="24"/>
        </w:rPr>
        <w:t>o opisanog u izreci ove presude</w:t>
      </w:r>
      <w:r w:rsidRPr="000D6FA6" w:rsidR="00333154">
        <w:rPr>
          <w:rFonts w:ascii="Arial" w:hAnsi="Arial" w:cs="Arial"/>
          <w:sz w:val="24"/>
          <w:szCs w:val="24"/>
        </w:rPr>
        <w:t xml:space="preserve"> na koji </w:t>
      </w:r>
      <w:r w:rsidRPr="000D6FA6" w:rsidR="000C0533">
        <w:rPr>
          <w:rFonts w:ascii="Arial" w:hAnsi="Arial" w:cs="Arial"/>
          <w:sz w:val="24"/>
          <w:szCs w:val="24"/>
        </w:rPr>
        <w:t>je okrivljenik pravodobno podnio</w:t>
      </w:r>
      <w:r w:rsidRPr="000D6FA6" w:rsidR="00333154">
        <w:rPr>
          <w:rFonts w:ascii="Arial" w:hAnsi="Arial" w:cs="Arial"/>
          <w:sz w:val="24"/>
          <w:szCs w:val="24"/>
        </w:rPr>
        <w:t xml:space="preserve"> prigovor radi poricanja prekršaja te je sud obavezni prekršajni nalog stavio izvan snage i proveo žurni postupak.</w:t>
      </w:r>
    </w:p>
    <w:p w:rsidRPr="000D6FA6" w:rsidR="00E03880" w:rsidP="00E03880" w:rsidRDefault="00E03880" w14:paraId="558BF3A9" w14:textId="77777777">
      <w:pPr>
        <w:pStyle w:val="Uvuenotijeloteksta"/>
        <w:rPr>
          <w:rFonts w:ascii="Arial" w:hAnsi="Arial" w:cs="Arial"/>
          <w:sz w:val="24"/>
          <w:szCs w:val="24"/>
        </w:rPr>
      </w:pPr>
    </w:p>
    <w:p w:rsidR="00E03880" w:rsidP="00E03880" w:rsidRDefault="0086182A" w14:paraId="750F823E" w14:textId="77777777">
      <w:pPr>
        <w:ind w:firstLine="708"/>
        <w:jc w:val="both"/>
        <w:rPr>
          <w:rFonts w:ascii="Arial" w:hAnsi="Arial" w:cs="Arial"/>
        </w:rPr>
      </w:pPr>
      <w:r w:rsidRPr="000D6FA6">
        <w:rPr>
          <w:rFonts w:ascii="Arial" w:hAnsi="Arial" w:cs="Arial"/>
          <w:szCs w:val="24"/>
        </w:rPr>
        <w:t xml:space="preserve">2. </w:t>
      </w:r>
      <w:r w:rsidRPr="000D6FA6" w:rsidR="00333154">
        <w:rPr>
          <w:rFonts w:ascii="Arial" w:hAnsi="Arial" w:cs="Arial"/>
          <w:szCs w:val="24"/>
        </w:rPr>
        <w:t>Okrivljenik je</w:t>
      </w:r>
      <w:r w:rsidRPr="000D6FA6" w:rsidR="002111B2">
        <w:rPr>
          <w:rFonts w:ascii="Arial" w:hAnsi="Arial" w:cs="Arial"/>
          <w:szCs w:val="24"/>
        </w:rPr>
        <w:t xml:space="preserve"> </w:t>
      </w:r>
      <w:r w:rsidRPr="000D6FA6" w:rsidR="00E12917">
        <w:rPr>
          <w:rFonts w:ascii="Arial" w:hAnsi="Arial" w:cs="Arial"/>
          <w:szCs w:val="24"/>
        </w:rPr>
        <w:t xml:space="preserve">priznao krivnju za prekršaj </w:t>
      </w:r>
      <w:r w:rsidR="00E03880">
        <w:rPr>
          <w:rFonts w:ascii="Arial" w:hAnsi="Arial" w:cs="Arial"/>
          <w:szCs w:val="24"/>
        </w:rPr>
        <w:t>navodeći</w:t>
      </w:r>
      <w:r w:rsidRPr="000D6FA6" w:rsidR="00E12917">
        <w:rPr>
          <w:rFonts w:ascii="Arial" w:hAnsi="Arial" w:cs="Arial"/>
          <w:szCs w:val="24"/>
        </w:rPr>
        <w:t xml:space="preserve"> u obrani </w:t>
      </w:r>
      <w:r w:rsidR="00E03880">
        <w:rPr>
          <w:rFonts w:ascii="Arial" w:hAnsi="Arial" w:cs="Arial"/>
          <w:szCs w:val="24"/>
        </w:rPr>
        <w:t>kako je</w:t>
      </w:r>
      <w:r w:rsidR="00E03880">
        <w:rPr>
          <w:rFonts w:ascii="Arial" w:hAnsi="Arial" w:cs="Arial"/>
        </w:rPr>
        <w:t xml:space="preserve"> nesporno događaja iz optužbe prouzročio opisanu prometnu nesreću s tjelesnom ozljedom zbog ne držanja dovoljnog razmaka između vozila kojim je upravljao i vozila ispred sebe koje se neposredno prije prometne nesreće zaustavilo zbog prometne situacije te zbog istog izrazio kajanje. Nadalje je naveo kako je prigovor podnio isključivo zbog novčane kazne jer je redovan student i prima </w:t>
      </w:r>
      <w:r w:rsidR="00B871D8">
        <w:rPr>
          <w:rFonts w:ascii="Arial" w:hAnsi="Arial" w:cs="Arial"/>
        </w:rPr>
        <w:t xml:space="preserve">državnu socioekonomsku </w:t>
      </w:r>
      <w:r w:rsidR="00E03880">
        <w:rPr>
          <w:rFonts w:ascii="Arial" w:hAnsi="Arial" w:cs="Arial"/>
        </w:rPr>
        <w:t xml:space="preserve">stipendiju u iznosu od 200,00 eura za studente. Roditelji ga uzdržavaju i plaćaju mu stan u Osijeku gdje studira na </w:t>
      </w:r>
      <w:proofErr w:type="spellStart"/>
      <w:r w:rsidR="00E03880">
        <w:rPr>
          <w:rFonts w:ascii="Arial" w:hAnsi="Arial" w:cs="Arial"/>
        </w:rPr>
        <w:t>Ferit</w:t>
      </w:r>
      <w:proofErr w:type="spellEnd"/>
      <w:r w:rsidR="00E03880">
        <w:rPr>
          <w:rFonts w:ascii="Arial" w:hAnsi="Arial" w:cs="Arial"/>
        </w:rPr>
        <w:t xml:space="preserve">-u 4. godina. Ujedno je dao obećanje da će ubuduće biti pažljiviji u prometu i neće činiti nove prekršaje. </w:t>
      </w:r>
    </w:p>
    <w:p w:rsidRPr="000D6FA6" w:rsidR="00C746D4" w:rsidP="00E03880" w:rsidRDefault="00C746D4" w14:paraId="6F047B48" w14:textId="77777777">
      <w:pPr>
        <w:ind w:firstLine="708"/>
        <w:jc w:val="both"/>
        <w:rPr>
          <w:rFonts w:ascii="Arial" w:hAnsi="Arial" w:cs="Arial"/>
          <w:szCs w:val="24"/>
        </w:rPr>
      </w:pPr>
    </w:p>
    <w:p w:rsidRPr="00E03880" w:rsidR="00C746D4" w:rsidP="00E03880" w:rsidRDefault="004C1790" w14:paraId="19FA759D" w14:textId="77777777">
      <w:pPr>
        <w:pStyle w:val="Uvuenotijeloteksta"/>
        <w:ind w:firstLine="708"/>
        <w:rPr>
          <w:rFonts w:ascii="Arial" w:hAnsi="Arial" w:cs="Arial"/>
          <w:sz w:val="24"/>
          <w:szCs w:val="24"/>
        </w:rPr>
      </w:pPr>
      <w:r w:rsidRPr="00E03880">
        <w:rPr>
          <w:rFonts w:ascii="Arial" w:hAnsi="Arial" w:cs="Arial"/>
          <w:sz w:val="24"/>
          <w:szCs w:val="24"/>
        </w:rPr>
        <w:t>3.</w:t>
      </w:r>
      <w:r w:rsidRPr="00E03880" w:rsidR="00E818AB">
        <w:rPr>
          <w:rFonts w:ascii="Arial" w:hAnsi="Arial" w:cs="Arial"/>
          <w:sz w:val="24"/>
          <w:szCs w:val="24"/>
        </w:rPr>
        <w:t xml:space="preserve"> </w:t>
      </w:r>
      <w:r w:rsidRPr="00E03880" w:rsidR="00333154">
        <w:rPr>
          <w:rFonts w:ascii="Arial" w:hAnsi="Arial" w:cs="Arial"/>
          <w:sz w:val="24"/>
          <w:szCs w:val="24"/>
        </w:rPr>
        <w:t>Tijekom dokaznog postupka s</w:t>
      </w:r>
      <w:r w:rsidRPr="00E03880" w:rsidR="0086182A">
        <w:rPr>
          <w:rFonts w:ascii="Arial" w:hAnsi="Arial" w:cs="Arial"/>
          <w:sz w:val="24"/>
          <w:szCs w:val="24"/>
        </w:rPr>
        <w:t>ud je pročitao i izvršio uvid u</w:t>
      </w:r>
      <w:r w:rsidRPr="00E03880">
        <w:rPr>
          <w:rFonts w:ascii="Arial" w:hAnsi="Arial" w:cs="Arial"/>
          <w:sz w:val="24"/>
          <w:szCs w:val="24"/>
        </w:rPr>
        <w:t xml:space="preserve">: </w:t>
      </w:r>
      <w:r w:rsidRPr="00E03880" w:rsidR="00E03880">
        <w:rPr>
          <w:rFonts w:ascii="Arial" w:hAnsi="Arial" w:cs="Arial"/>
          <w:sz w:val="24"/>
          <w:szCs w:val="24"/>
        </w:rPr>
        <w:t xml:space="preserve">potvrdu iz prekršajne evidencije Ministarstva pravosuđa, uprave i digitalne transformacije za okrivljenika od 14. travnja 2026., zapisnik o očevidu (promet/prekršaj) PPRP Osijek od 22. svibnja 2024., zapisnik o ispitivanju prisutnosti alkohola, broj: 2297684 (stranice spisa 11 i 12), prijava KBC Osijek na ime Daliborka </w:t>
      </w:r>
      <w:proofErr w:type="spellStart"/>
      <w:r w:rsidRPr="00E03880" w:rsidR="00E03880">
        <w:rPr>
          <w:rFonts w:ascii="Arial" w:hAnsi="Arial" w:cs="Arial"/>
          <w:sz w:val="24"/>
          <w:szCs w:val="24"/>
        </w:rPr>
        <w:t>Lesar</w:t>
      </w:r>
      <w:proofErr w:type="spellEnd"/>
      <w:r w:rsidRPr="00E03880" w:rsidR="00E03880">
        <w:rPr>
          <w:rFonts w:ascii="Arial" w:hAnsi="Arial" w:cs="Arial"/>
          <w:sz w:val="24"/>
          <w:szCs w:val="24"/>
        </w:rPr>
        <w:t>.</w:t>
      </w:r>
    </w:p>
    <w:p w:rsidR="00AD195A" w:rsidP="00E03880" w:rsidRDefault="00AD195A" w14:paraId="387ED6A3" w14:textId="77777777">
      <w:pPr>
        <w:pStyle w:val="Uvuenotijeloteksta"/>
        <w:ind w:firstLine="708"/>
        <w:rPr>
          <w:rFonts w:ascii="Arial" w:hAnsi="Arial" w:cs="Arial"/>
          <w:sz w:val="24"/>
          <w:szCs w:val="24"/>
        </w:rPr>
      </w:pPr>
    </w:p>
    <w:p w:rsidR="00A67458" w:rsidP="00E03880" w:rsidRDefault="00E03880" w14:paraId="74FCF371" w14:textId="77777777">
      <w:pPr>
        <w:pStyle w:val="Uvuenotijeloteksta"/>
        <w:ind w:firstLine="708"/>
        <w:rPr>
          <w:rFonts w:ascii="Arial" w:hAnsi="Arial" w:cs="Arial"/>
          <w:sz w:val="24"/>
          <w:szCs w:val="24"/>
        </w:rPr>
      </w:pPr>
      <w:r>
        <w:rPr>
          <w:rFonts w:ascii="Arial" w:hAnsi="Arial" w:cs="Arial"/>
          <w:sz w:val="24"/>
          <w:szCs w:val="24"/>
        </w:rPr>
        <w:t>4</w:t>
      </w:r>
      <w:r w:rsidRPr="000D6FA6" w:rsidR="0086182A">
        <w:rPr>
          <w:rFonts w:ascii="Arial" w:hAnsi="Arial" w:cs="Arial"/>
          <w:sz w:val="24"/>
          <w:szCs w:val="24"/>
        </w:rPr>
        <w:t xml:space="preserve">. </w:t>
      </w:r>
      <w:r w:rsidRPr="000D6FA6" w:rsidR="00333154">
        <w:rPr>
          <w:rFonts w:ascii="Arial" w:hAnsi="Arial" w:cs="Arial"/>
          <w:sz w:val="24"/>
          <w:szCs w:val="24"/>
        </w:rPr>
        <w:t>Analizirajući obranu okrivljenika</w:t>
      </w:r>
      <w:r w:rsidRPr="000D6FA6" w:rsidR="00512E79">
        <w:rPr>
          <w:rFonts w:ascii="Arial" w:hAnsi="Arial" w:cs="Arial"/>
          <w:sz w:val="24"/>
          <w:szCs w:val="24"/>
        </w:rPr>
        <w:t xml:space="preserve"> </w:t>
      </w:r>
      <w:r w:rsidRPr="000D6FA6" w:rsidR="00333154">
        <w:rPr>
          <w:rFonts w:ascii="Arial" w:hAnsi="Arial" w:cs="Arial"/>
          <w:sz w:val="24"/>
          <w:szCs w:val="24"/>
        </w:rPr>
        <w:t xml:space="preserve">koji priznaje </w:t>
      </w:r>
      <w:r w:rsidRPr="000D6FA6" w:rsidR="00512E79">
        <w:rPr>
          <w:rFonts w:ascii="Arial" w:hAnsi="Arial" w:cs="Arial"/>
          <w:sz w:val="24"/>
          <w:szCs w:val="24"/>
        </w:rPr>
        <w:t xml:space="preserve">krivnju, a priznanje je sukladno </w:t>
      </w:r>
      <w:r w:rsidRPr="00E03880" w:rsidR="00512E79">
        <w:rPr>
          <w:rFonts w:ascii="Arial" w:hAnsi="Arial" w:cs="Arial"/>
          <w:sz w:val="24"/>
          <w:szCs w:val="24"/>
        </w:rPr>
        <w:t>dokazima u spisu</w:t>
      </w:r>
      <w:r w:rsidRPr="00E03880" w:rsidR="00333154">
        <w:rPr>
          <w:rFonts w:ascii="Arial" w:hAnsi="Arial" w:cs="Arial"/>
          <w:sz w:val="24"/>
          <w:szCs w:val="24"/>
        </w:rPr>
        <w:t>, sud je sa sigurnošću utvrdio da je isti doista počinio prekršaj za koji ga se tereti, odnosno</w:t>
      </w:r>
      <w:r w:rsidRPr="00E03880" w:rsidR="000C0533">
        <w:rPr>
          <w:rFonts w:ascii="Arial" w:hAnsi="Arial" w:cs="Arial"/>
          <w:sz w:val="24"/>
          <w:szCs w:val="24"/>
        </w:rPr>
        <w:t xml:space="preserve"> da je</w:t>
      </w:r>
      <w:r w:rsidRPr="00E03880" w:rsidR="00A27FA3">
        <w:rPr>
          <w:rFonts w:ascii="Arial" w:hAnsi="Arial" w:cs="Arial"/>
          <w:sz w:val="24"/>
          <w:szCs w:val="24"/>
        </w:rPr>
        <w:t xml:space="preserve"> </w:t>
      </w:r>
      <w:r w:rsidRPr="00E03880">
        <w:rPr>
          <w:rFonts w:ascii="Arial" w:hAnsi="Arial" w:cs="Arial"/>
          <w:sz w:val="24"/>
          <w:szCs w:val="24"/>
        </w:rPr>
        <w:t xml:space="preserve">22. svibnja 2024. u 14,25 sati u Osijeku, Ulica cara </w:t>
      </w:r>
      <w:proofErr w:type="spellStart"/>
      <w:r w:rsidRPr="00E03880">
        <w:rPr>
          <w:rFonts w:ascii="Arial" w:hAnsi="Arial" w:cs="Arial"/>
          <w:sz w:val="24"/>
          <w:szCs w:val="24"/>
        </w:rPr>
        <w:t>Hadrijana</w:t>
      </w:r>
      <w:proofErr w:type="spellEnd"/>
      <w:r w:rsidRPr="00E03880">
        <w:rPr>
          <w:rFonts w:ascii="Arial" w:hAnsi="Arial" w:cs="Arial"/>
          <w:sz w:val="24"/>
          <w:szCs w:val="24"/>
        </w:rPr>
        <w:t xml:space="preserve"> ispred kbr. 3, upravljao u prometu osobnim vozilom reg. oznake NA 637-DZ i prouzročio prometnu nesreću s tjelesnom ozljedom krećući se kolnikom iz smjera zapada u smjeru istoka te je uslijed </w:t>
      </w:r>
      <w:proofErr w:type="spellStart"/>
      <w:r w:rsidRPr="00E03880">
        <w:rPr>
          <w:rFonts w:ascii="Arial" w:hAnsi="Arial" w:cs="Arial"/>
          <w:sz w:val="24"/>
          <w:szCs w:val="24"/>
        </w:rPr>
        <w:t>nedržanja</w:t>
      </w:r>
      <w:proofErr w:type="spellEnd"/>
      <w:r w:rsidRPr="00E03880">
        <w:rPr>
          <w:rFonts w:ascii="Arial" w:hAnsi="Arial" w:cs="Arial"/>
          <w:sz w:val="24"/>
          <w:szCs w:val="24"/>
        </w:rPr>
        <w:t xml:space="preserve"> potrebnog razmaka kada se kretao iza drugog vozila reg. oznake OS 936-OE kojim je upravljala Daliborka </w:t>
      </w:r>
      <w:proofErr w:type="spellStart"/>
      <w:r w:rsidRPr="00E03880">
        <w:rPr>
          <w:rFonts w:ascii="Arial" w:hAnsi="Arial" w:cs="Arial"/>
          <w:sz w:val="24"/>
          <w:szCs w:val="24"/>
        </w:rPr>
        <w:t>Lesar</w:t>
      </w:r>
      <w:proofErr w:type="spellEnd"/>
      <w:r w:rsidRPr="00E03880">
        <w:rPr>
          <w:rFonts w:ascii="Arial" w:hAnsi="Arial" w:cs="Arial"/>
          <w:sz w:val="24"/>
          <w:szCs w:val="24"/>
        </w:rPr>
        <w:t xml:space="preserve"> i neposredno prije nesreće zaustavila vozilo uvjetovana odvijanjem prometa ispred sebe, prednjim desnim dijelom vozila udario u zadnji dio osobnog vozila reg. oznake OS 936-OE, a u prometnoj nesreći lake tjelesne ozljede zadobila je Daliborka </w:t>
      </w:r>
      <w:proofErr w:type="spellStart"/>
      <w:r w:rsidRPr="00E03880">
        <w:rPr>
          <w:rFonts w:ascii="Arial" w:hAnsi="Arial" w:cs="Arial"/>
          <w:sz w:val="24"/>
          <w:szCs w:val="24"/>
        </w:rPr>
        <w:t>Lesar</w:t>
      </w:r>
      <w:proofErr w:type="spellEnd"/>
      <w:r w:rsidRPr="00E03880" w:rsidR="002111B2">
        <w:rPr>
          <w:rFonts w:ascii="Arial" w:hAnsi="Arial" w:cs="Arial"/>
          <w:sz w:val="24"/>
          <w:szCs w:val="24"/>
        </w:rPr>
        <w:t>.</w:t>
      </w:r>
    </w:p>
    <w:p w:rsidRPr="000D6FA6" w:rsidR="00E03880" w:rsidP="00E03880" w:rsidRDefault="00E03880" w14:paraId="27143A27" w14:textId="77777777">
      <w:pPr>
        <w:pStyle w:val="Uvuenotijeloteksta"/>
        <w:ind w:firstLine="708"/>
        <w:rPr>
          <w:rFonts w:ascii="Arial" w:hAnsi="Arial" w:cs="Arial"/>
          <w:sz w:val="24"/>
          <w:szCs w:val="24"/>
        </w:rPr>
      </w:pPr>
    </w:p>
    <w:p w:rsidR="00176C6D" w:rsidP="00E03880" w:rsidRDefault="00A27FA3" w14:paraId="4E07A6A2" w14:textId="77777777">
      <w:pPr>
        <w:pStyle w:val="Uvuenotijeloteksta"/>
        <w:tabs>
          <w:tab w:val="left" w:pos="2422"/>
        </w:tabs>
        <w:ind w:firstLine="0"/>
        <w:rPr>
          <w:rFonts w:ascii="Arial" w:hAnsi="Arial" w:cs="Arial"/>
          <w:sz w:val="24"/>
          <w:szCs w:val="24"/>
        </w:rPr>
      </w:pPr>
      <w:r w:rsidRPr="000D6FA6">
        <w:rPr>
          <w:rFonts w:ascii="Arial" w:hAnsi="Arial" w:cs="Arial"/>
          <w:sz w:val="24"/>
          <w:szCs w:val="24"/>
        </w:rPr>
        <w:t xml:space="preserve">          </w:t>
      </w:r>
      <w:r w:rsidR="00E03880">
        <w:rPr>
          <w:rFonts w:ascii="Arial" w:hAnsi="Arial" w:cs="Arial"/>
          <w:sz w:val="24"/>
          <w:szCs w:val="24"/>
        </w:rPr>
        <w:t>5</w:t>
      </w:r>
      <w:r w:rsidRPr="000D6FA6" w:rsidR="00333154">
        <w:rPr>
          <w:rFonts w:ascii="Arial" w:hAnsi="Arial" w:cs="Arial"/>
          <w:sz w:val="24"/>
          <w:szCs w:val="24"/>
        </w:rPr>
        <w:t xml:space="preserve">. </w:t>
      </w:r>
      <w:r w:rsidRPr="000D6FA6" w:rsidR="000C0533">
        <w:rPr>
          <w:rFonts w:ascii="Arial" w:hAnsi="Arial" w:cs="Arial"/>
          <w:sz w:val="24"/>
          <w:szCs w:val="24"/>
        </w:rPr>
        <w:t>Sud je o</w:t>
      </w:r>
      <w:r w:rsidRPr="000D6FA6" w:rsidR="00333154">
        <w:rPr>
          <w:rFonts w:ascii="Arial" w:hAnsi="Arial" w:cs="Arial"/>
          <w:sz w:val="24"/>
          <w:szCs w:val="24"/>
        </w:rPr>
        <w:t>krivljenika</w:t>
      </w:r>
      <w:r w:rsidRPr="000D6FA6" w:rsidR="000C0533">
        <w:rPr>
          <w:rFonts w:ascii="Arial" w:hAnsi="Arial" w:cs="Arial"/>
          <w:sz w:val="24"/>
          <w:szCs w:val="24"/>
        </w:rPr>
        <w:t xml:space="preserve"> pro</w:t>
      </w:r>
      <w:r w:rsidRPr="000D6FA6" w:rsidR="00333154">
        <w:rPr>
          <w:rFonts w:ascii="Arial" w:hAnsi="Arial" w:cs="Arial"/>
          <w:sz w:val="24"/>
          <w:szCs w:val="24"/>
        </w:rPr>
        <w:t>glasio krivim</w:t>
      </w:r>
      <w:r w:rsidRPr="000D6FA6" w:rsidR="000C0533">
        <w:rPr>
          <w:rFonts w:ascii="Arial" w:hAnsi="Arial" w:cs="Arial"/>
          <w:sz w:val="24"/>
          <w:szCs w:val="24"/>
        </w:rPr>
        <w:t xml:space="preserve">, no nije mu izrekao novčanu kaznu, već je </w:t>
      </w:r>
      <w:r w:rsidRPr="000D6FA6" w:rsidR="00333154">
        <w:rPr>
          <w:rFonts w:ascii="Arial" w:hAnsi="Arial" w:cs="Arial"/>
          <w:sz w:val="24"/>
          <w:szCs w:val="24"/>
        </w:rPr>
        <w:t>primijen</w:t>
      </w:r>
      <w:r w:rsidR="00AD195A">
        <w:rPr>
          <w:rFonts w:ascii="Arial" w:hAnsi="Arial" w:cs="Arial"/>
          <w:sz w:val="24"/>
          <w:szCs w:val="24"/>
        </w:rPr>
        <w:t>io opomenu kao mjeru upozorenja</w:t>
      </w:r>
      <w:r w:rsidRPr="000D6FA6" w:rsidR="00333154">
        <w:rPr>
          <w:rFonts w:ascii="Arial" w:hAnsi="Arial" w:cs="Arial"/>
          <w:sz w:val="24"/>
          <w:szCs w:val="24"/>
        </w:rPr>
        <w:t xml:space="preserve"> nalazeći da će se </w:t>
      </w:r>
      <w:r w:rsidRPr="000D6FA6" w:rsidR="000C0533">
        <w:rPr>
          <w:rFonts w:ascii="Arial" w:hAnsi="Arial" w:cs="Arial"/>
          <w:sz w:val="24"/>
          <w:szCs w:val="24"/>
        </w:rPr>
        <w:t>samim prijekorom</w:t>
      </w:r>
      <w:r w:rsidR="00B871D8">
        <w:rPr>
          <w:rFonts w:ascii="Arial" w:hAnsi="Arial" w:cs="Arial"/>
          <w:sz w:val="24"/>
          <w:szCs w:val="24"/>
        </w:rPr>
        <w:t xml:space="preserve"> postići svrha specijalne i generalne prevencije prekršaja, poglavito </w:t>
      </w:r>
      <w:r w:rsidRPr="000D6FA6" w:rsidR="000C0533">
        <w:rPr>
          <w:rFonts w:ascii="Arial" w:hAnsi="Arial" w:cs="Arial"/>
          <w:sz w:val="24"/>
          <w:szCs w:val="24"/>
        </w:rPr>
        <w:t>imajući u vidu</w:t>
      </w:r>
      <w:r w:rsidRPr="000D6FA6" w:rsidR="00E72410">
        <w:rPr>
          <w:rFonts w:ascii="Arial" w:hAnsi="Arial" w:cs="Arial"/>
          <w:sz w:val="24"/>
          <w:szCs w:val="24"/>
        </w:rPr>
        <w:t xml:space="preserve"> priznanje </w:t>
      </w:r>
      <w:r w:rsidR="00AD195A">
        <w:rPr>
          <w:rFonts w:ascii="Arial" w:hAnsi="Arial" w:cs="Arial"/>
          <w:sz w:val="24"/>
          <w:szCs w:val="24"/>
        </w:rPr>
        <w:t>krivnje</w:t>
      </w:r>
      <w:r w:rsidR="00B871D8">
        <w:rPr>
          <w:rFonts w:ascii="Arial" w:hAnsi="Arial" w:cs="Arial"/>
          <w:sz w:val="24"/>
          <w:szCs w:val="24"/>
        </w:rPr>
        <w:t xml:space="preserve"> okrivljenika</w:t>
      </w:r>
      <w:r w:rsidR="00AD195A">
        <w:rPr>
          <w:rFonts w:ascii="Arial" w:hAnsi="Arial" w:cs="Arial"/>
          <w:sz w:val="24"/>
          <w:szCs w:val="24"/>
        </w:rPr>
        <w:t xml:space="preserve">, </w:t>
      </w:r>
      <w:r w:rsidR="00B871D8">
        <w:rPr>
          <w:rFonts w:ascii="Arial" w:hAnsi="Arial" w:cs="Arial"/>
          <w:sz w:val="24"/>
          <w:szCs w:val="24"/>
        </w:rPr>
        <w:t xml:space="preserve">njegovo </w:t>
      </w:r>
      <w:r w:rsidR="00AD195A">
        <w:rPr>
          <w:rFonts w:ascii="Arial" w:hAnsi="Arial" w:cs="Arial"/>
          <w:sz w:val="24"/>
          <w:szCs w:val="24"/>
        </w:rPr>
        <w:t>iskazano kajanje</w:t>
      </w:r>
      <w:r w:rsidR="00B871D8">
        <w:rPr>
          <w:rFonts w:ascii="Arial" w:hAnsi="Arial" w:cs="Arial"/>
          <w:sz w:val="24"/>
          <w:szCs w:val="24"/>
        </w:rPr>
        <w:t xml:space="preserve"> i svijest</w:t>
      </w:r>
      <w:r w:rsidRPr="000D6FA6" w:rsidR="000C0533">
        <w:rPr>
          <w:rFonts w:ascii="Arial" w:hAnsi="Arial" w:cs="Arial"/>
          <w:sz w:val="24"/>
          <w:szCs w:val="24"/>
        </w:rPr>
        <w:t xml:space="preserve"> o počinjenom djelu</w:t>
      </w:r>
      <w:r w:rsidR="00B871D8">
        <w:rPr>
          <w:rFonts w:ascii="Arial" w:hAnsi="Arial" w:cs="Arial"/>
          <w:sz w:val="24"/>
          <w:szCs w:val="24"/>
        </w:rPr>
        <w:t xml:space="preserve">, </w:t>
      </w:r>
      <w:r w:rsidR="00E03880">
        <w:rPr>
          <w:rFonts w:ascii="Arial" w:hAnsi="Arial" w:cs="Arial"/>
          <w:sz w:val="24"/>
          <w:szCs w:val="24"/>
        </w:rPr>
        <w:t>prekršajnu nekažnjavanost</w:t>
      </w:r>
      <w:r w:rsidR="00B871D8">
        <w:rPr>
          <w:rFonts w:ascii="Arial" w:hAnsi="Arial" w:cs="Arial"/>
          <w:sz w:val="24"/>
          <w:szCs w:val="24"/>
        </w:rPr>
        <w:t xml:space="preserve"> te okolnost što je okrivljenik student kojeg uzdržavaju roditelji i prima socioekonomsku stipendiju u niskom mjesečnom iznosu,</w:t>
      </w:r>
      <w:r w:rsidR="00E03880">
        <w:rPr>
          <w:rFonts w:ascii="Arial" w:hAnsi="Arial" w:cs="Arial"/>
          <w:sz w:val="24"/>
          <w:szCs w:val="24"/>
        </w:rPr>
        <w:t xml:space="preserve"> </w:t>
      </w:r>
      <w:r w:rsidR="00B871D8">
        <w:rPr>
          <w:rFonts w:ascii="Arial" w:hAnsi="Arial" w:cs="Arial"/>
          <w:sz w:val="24"/>
          <w:szCs w:val="24"/>
        </w:rPr>
        <w:t xml:space="preserve">a nije </w:t>
      </w:r>
      <w:r w:rsidR="00E03880">
        <w:rPr>
          <w:rFonts w:ascii="Arial" w:hAnsi="Arial" w:cs="Arial"/>
          <w:sz w:val="24"/>
          <w:szCs w:val="24"/>
        </w:rPr>
        <w:t>utvr</w:t>
      </w:r>
      <w:r w:rsidR="00B871D8">
        <w:rPr>
          <w:rFonts w:ascii="Arial" w:hAnsi="Arial" w:cs="Arial"/>
          <w:sz w:val="24"/>
          <w:szCs w:val="24"/>
        </w:rPr>
        <w:t>đeno</w:t>
      </w:r>
      <w:r w:rsidR="00E03880">
        <w:rPr>
          <w:rFonts w:ascii="Arial" w:hAnsi="Arial" w:cs="Arial"/>
          <w:sz w:val="24"/>
          <w:szCs w:val="24"/>
        </w:rPr>
        <w:t xml:space="preserve"> postojanje otegotnih okolnosti</w:t>
      </w:r>
      <w:r w:rsidR="00B871D8">
        <w:rPr>
          <w:rFonts w:ascii="Arial" w:hAnsi="Arial" w:cs="Arial"/>
          <w:sz w:val="24"/>
          <w:szCs w:val="24"/>
        </w:rPr>
        <w:t xml:space="preserve">. </w:t>
      </w:r>
    </w:p>
    <w:p w:rsidRPr="000D6FA6" w:rsidR="00E03880" w:rsidP="00E03880" w:rsidRDefault="00E03880" w14:paraId="16908519" w14:textId="77777777">
      <w:pPr>
        <w:pStyle w:val="Uvuenotijeloteksta"/>
        <w:tabs>
          <w:tab w:val="left" w:pos="2422"/>
        </w:tabs>
        <w:ind w:firstLine="0"/>
        <w:rPr>
          <w:rFonts w:ascii="Arial" w:hAnsi="Arial" w:cs="Arial"/>
          <w:sz w:val="24"/>
          <w:szCs w:val="24"/>
        </w:rPr>
      </w:pPr>
    </w:p>
    <w:p w:rsidR="00E03880" w:rsidP="00E03880" w:rsidRDefault="00594D38" w14:paraId="414EC74E" w14:textId="77777777">
      <w:pPr>
        <w:tabs>
          <w:tab w:val="left" w:pos="567"/>
        </w:tabs>
        <w:jc w:val="both"/>
        <w:rPr>
          <w:rFonts w:ascii="Arial" w:hAnsi="Arial" w:cs="Arial"/>
          <w:szCs w:val="24"/>
        </w:rPr>
      </w:pPr>
      <w:r w:rsidRPr="000D6FA6">
        <w:rPr>
          <w:rFonts w:ascii="Arial" w:hAnsi="Arial" w:cs="Arial"/>
          <w:szCs w:val="24"/>
        </w:rPr>
        <w:t xml:space="preserve">         </w:t>
      </w:r>
      <w:r w:rsidRPr="000D6FA6" w:rsidR="00C746D4">
        <w:rPr>
          <w:rFonts w:ascii="Arial" w:hAnsi="Arial" w:cs="Arial"/>
          <w:szCs w:val="24"/>
        </w:rPr>
        <w:tab/>
      </w:r>
      <w:r w:rsidR="00E03880">
        <w:rPr>
          <w:rFonts w:ascii="Arial" w:hAnsi="Arial" w:cs="Arial"/>
          <w:szCs w:val="24"/>
        </w:rPr>
        <w:t>6</w:t>
      </w:r>
      <w:r w:rsidRPr="000D6FA6" w:rsidR="00333154">
        <w:rPr>
          <w:rFonts w:ascii="Arial" w:hAnsi="Arial" w:cs="Arial"/>
          <w:szCs w:val="24"/>
        </w:rPr>
        <w:t xml:space="preserve">. </w:t>
      </w:r>
      <w:r w:rsidRPr="00793C80" w:rsidR="00E03880">
        <w:rPr>
          <w:rFonts w:ascii="Arial" w:hAnsi="Arial" w:cs="Arial"/>
          <w:szCs w:val="24"/>
        </w:rPr>
        <w:t>Sud je okrivljeni</w:t>
      </w:r>
      <w:r w:rsidR="00E03880">
        <w:rPr>
          <w:rFonts w:ascii="Arial" w:hAnsi="Arial" w:cs="Arial"/>
          <w:szCs w:val="24"/>
        </w:rPr>
        <w:t>ka</w:t>
      </w:r>
      <w:r w:rsidRPr="00793C80" w:rsidR="00E03880">
        <w:rPr>
          <w:rFonts w:ascii="Arial" w:hAnsi="Arial" w:cs="Arial"/>
          <w:szCs w:val="24"/>
        </w:rPr>
        <w:t xml:space="preserve"> oslobodio obveze plaćanja paušalnog troška postupka </w:t>
      </w:r>
      <w:r w:rsidR="00B871D8">
        <w:rPr>
          <w:rFonts w:ascii="Arial" w:hAnsi="Arial" w:cs="Arial"/>
          <w:szCs w:val="24"/>
        </w:rPr>
        <w:t xml:space="preserve">zbog slabog imovno-financijskog stanja. </w:t>
      </w:r>
    </w:p>
    <w:p w:rsidRPr="00793C80" w:rsidR="00B871D8" w:rsidP="00E03880" w:rsidRDefault="00B871D8" w14:paraId="0640D029" w14:textId="77777777">
      <w:pPr>
        <w:tabs>
          <w:tab w:val="left" w:pos="567"/>
        </w:tabs>
        <w:jc w:val="both"/>
        <w:rPr>
          <w:rFonts w:ascii="Arial" w:hAnsi="Arial" w:cs="Arial"/>
          <w:szCs w:val="24"/>
        </w:rPr>
      </w:pPr>
    </w:p>
    <w:p w:rsidR="00176C6D" w:rsidP="00E03880" w:rsidRDefault="00594D38" w14:paraId="7F7E59AE" w14:textId="77777777">
      <w:pPr>
        <w:pStyle w:val="Uvuenotijeloteksta"/>
        <w:ind w:firstLine="0"/>
        <w:rPr>
          <w:rFonts w:ascii="Arial" w:hAnsi="Arial" w:cs="Arial"/>
          <w:sz w:val="24"/>
          <w:szCs w:val="24"/>
        </w:rPr>
      </w:pPr>
      <w:r w:rsidRPr="000D6FA6">
        <w:rPr>
          <w:rFonts w:ascii="Arial" w:hAnsi="Arial" w:cs="Arial"/>
          <w:sz w:val="24"/>
          <w:szCs w:val="24"/>
        </w:rPr>
        <w:t xml:space="preserve">         </w:t>
      </w:r>
      <w:r w:rsidRPr="000D6FA6" w:rsidR="00C746D4">
        <w:rPr>
          <w:rFonts w:ascii="Arial" w:hAnsi="Arial" w:cs="Arial"/>
          <w:sz w:val="24"/>
          <w:szCs w:val="24"/>
        </w:rPr>
        <w:tab/>
      </w:r>
      <w:r w:rsidR="00E03880">
        <w:rPr>
          <w:rFonts w:ascii="Arial" w:hAnsi="Arial" w:cs="Arial"/>
          <w:sz w:val="24"/>
          <w:szCs w:val="24"/>
        </w:rPr>
        <w:t>7</w:t>
      </w:r>
      <w:r w:rsidRPr="000D6FA6" w:rsidR="00333154">
        <w:rPr>
          <w:rFonts w:ascii="Arial" w:hAnsi="Arial" w:cs="Arial"/>
          <w:sz w:val="24"/>
          <w:szCs w:val="24"/>
        </w:rPr>
        <w:t>. Na temelju čl.244.st.1.Prekršajnog zakona ova presud</w:t>
      </w:r>
      <w:r w:rsidRPr="000D6FA6" w:rsidR="00F502C5">
        <w:rPr>
          <w:rFonts w:ascii="Arial" w:hAnsi="Arial" w:cs="Arial"/>
          <w:sz w:val="24"/>
          <w:szCs w:val="24"/>
        </w:rPr>
        <w:t>a je pravomoćna danom donošenja</w:t>
      </w:r>
      <w:r w:rsidRPr="000D6FA6" w:rsidR="00333154">
        <w:rPr>
          <w:rFonts w:ascii="Arial" w:hAnsi="Arial" w:cs="Arial"/>
          <w:sz w:val="24"/>
          <w:szCs w:val="24"/>
        </w:rPr>
        <w:t xml:space="preserve"> jer na istu nije dopušteno podnošenje žalbe. </w:t>
      </w:r>
    </w:p>
    <w:p w:rsidRPr="000D6FA6" w:rsidR="00176C6D" w:rsidRDefault="00333154" w14:paraId="2D436F88" w14:textId="77777777">
      <w:pPr>
        <w:ind w:firstLine="720"/>
        <w:jc w:val="center"/>
        <w:rPr>
          <w:rFonts w:ascii="Arial" w:hAnsi="Arial" w:cs="Arial"/>
          <w:szCs w:val="24"/>
        </w:rPr>
      </w:pPr>
      <w:r w:rsidRPr="000D6FA6">
        <w:rPr>
          <w:rFonts w:ascii="Arial" w:hAnsi="Arial" w:cs="Arial"/>
          <w:szCs w:val="24"/>
        </w:rPr>
        <w:lastRenderedPageBreak/>
        <w:t xml:space="preserve">U Osijeku </w:t>
      </w:r>
      <w:r w:rsidR="00E03880">
        <w:rPr>
          <w:rFonts w:ascii="Arial" w:hAnsi="Arial" w:cs="Arial"/>
          <w:szCs w:val="24"/>
        </w:rPr>
        <w:t>14. travnja</w:t>
      </w:r>
      <w:r w:rsidR="000D6FA6">
        <w:rPr>
          <w:rFonts w:ascii="Arial" w:hAnsi="Arial" w:cs="Arial"/>
          <w:szCs w:val="24"/>
        </w:rPr>
        <w:t xml:space="preserve"> 2026.</w:t>
      </w:r>
    </w:p>
    <w:p w:rsidRPr="000D6FA6" w:rsidR="00176C6D" w:rsidRDefault="00176C6D" w14:paraId="0F1A900C" w14:textId="77777777">
      <w:pPr>
        <w:ind w:firstLine="720"/>
        <w:jc w:val="center"/>
        <w:rPr>
          <w:rFonts w:ascii="Arial" w:hAnsi="Arial" w:cs="Arial"/>
          <w:szCs w:val="24"/>
        </w:rPr>
      </w:pPr>
    </w:p>
    <w:p w:rsidRPr="000D6FA6" w:rsidR="00176C6D" w:rsidRDefault="00333154" w14:paraId="0914D575" w14:textId="77777777">
      <w:pPr>
        <w:spacing w:line="216" w:lineRule="auto"/>
        <w:ind w:firstLine="720"/>
        <w:jc w:val="both"/>
        <w:rPr>
          <w:rFonts w:ascii="Arial" w:hAnsi="Arial" w:cs="Arial"/>
          <w:szCs w:val="24"/>
        </w:rPr>
      </w:pPr>
      <w:r w:rsidRPr="000D6FA6">
        <w:rPr>
          <w:rFonts w:ascii="Arial" w:hAnsi="Arial" w:cs="Arial"/>
          <w:szCs w:val="24"/>
        </w:rPr>
        <w:t xml:space="preserve">     Zapisničarka</w:t>
      </w:r>
      <w:r w:rsidRPr="000D6FA6">
        <w:rPr>
          <w:rFonts w:ascii="Arial" w:hAnsi="Arial" w:cs="Arial"/>
          <w:szCs w:val="24"/>
        </w:rPr>
        <w:tab/>
      </w:r>
      <w:r w:rsidRPr="000D6FA6">
        <w:rPr>
          <w:rFonts w:ascii="Arial" w:hAnsi="Arial" w:cs="Arial"/>
          <w:szCs w:val="24"/>
        </w:rPr>
        <w:tab/>
      </w:r>
      <w:r w:rsidRPr="000D6FA6">
        <w:rPr>
          <w:rFonts w:ascii="Arial" w:hAnsi="Arial" w:cs="Arial"/>
          <w:szCs w:val="24"/>
        </w:rPr>
        <w:tab/>
      </w:r>
      <w:r w:rsidRPr="000D6FA6">
        <w:rPr>
          <w:rFonts w:ascii="Arial" w:hAnsi="Arial" w:cs="Arial"/>
          <w:szCs w:val="24"/>
        </w:rPr>
        <w:tab/>
      </w:r>
      <w:r w:rsidRPr="000D6FA6">
        <w:rPr>
          <w:rFonts w:ascii="Arial" w:hAnsi="Arial" w:cs="Arial"/>
          <w:szCs w:val="24"/>
        </w:rPr>
        <w:tab/>
      </w:r>
      <w:r w:rsidRPr="000D6FA6">
        <w:rPr>
          <w:rFonts w:ascii="Arial" w:hAnsi="Arial" w:cs="Arial"/>
          <w:szCs w:val="24"/>
        </w:rPr>
        <w:tab/>
      </w:r>
      <w:r w:rsidRPr="000D6FA6">
        <w:rPr>
          <w:rFonts w:ascii="Arial" w:hAnsi="Arial" w:cs="Arial"/>
          <w:szCs w:val="24"/>
        </w:rPr>
        <w:tab/>
        <w:t xml:space="preserve">   Sutkinja     </w:t>
      </w:r>
    </w:p>
    <w:p w:rsidRPr="000D6FA6" w:rsidR="00176C6D" w:rsidRDefault="00333154" w14:paraId="7F4DACB6" w14:textId="4CF0A43E">
      <w:pPr>
        <w:ind w:left="696" w:firstLine="24"/>
        <w:rPr>
          <w:rFonts w:ascii="Arial" w:hAnsi="Arial" w:cs="Arial"/>
          <w:szCs w:val="24"/>
        </w:rPr>
      </w:pPr>
      <w:r w:rsidRPr="000D6FA6">
        <w:rPr>
          <w:rFonts w:ascii="Arial" w:hAnsi="Arial" w:cs="Arial"/>
          <w:szCs w:val="24"/>
        </w:rPr>
        <w:t xml:space="preserve">    </w:t>
      </w:r>
      <w:r w:rsidRPr="000D6FA6" w:rsidR="00643F4D">
        <w:rPr>
          <w:rFonts w:ascii="Arial" w:hAnsi="Arial" w:cs="Arial"/>
          <w:szCs w:val="24"/>
        </w:rPr>
        <w:t xml:space="preserve"> </w:t>
      </w:r>
      <w:r w:rsidRPr="000D6FA6" w:rsidR="00C746D4">
        <w:rPr>
          <w:rFonts w:ascii="Arial" w:hAnsi="Arial" w:cs="Arial"/>
          <w:szCs w:val="24"/>
        </w:rPr>
        <w:t>Mateja Mihačić</w:t>
      </w:r>
      <w:r w:rsidRPr="000D6FA6">
        <w:rPr>
          <w:rFonts w:ascii="Arial" w:hAnsi="Arial" w:cs="Arial"/>
          <w:szCs w:val="24"/>
        </w:rPr>
        <w:tab/>
        <w:t xml:space="preserve">                                            </w:t>
      </w:r>
      <w:r w:rsidRPr="000D6FA6" w:rsidR="001831FB">
        <w:rPr>
          <w:rFonts w:ascii="Arial" w:hAnsi="Arial" w:cs="Arial"/>
          <w:szCs w:val="24"/>
        </w:rPr>
        <w:t xml:space="preserve">       </w:t>
      </w:r>
      <w:r w:rsidR="00E12403">
        <w:rPr>
          <w:rFonts w:ascii="Arial" w:hAnsi="Arial" w:cs="Arial"/>
          <w:szCs w:val="24"/>
        </w:rPr>
        <w:t xml:space="preserve">         </w:t>
      </w:r>
      <w:r w:rsidRPr="000D6FA6" w:rsidR="00EF30BA">
        <w:rPr>
          <w:rFonts w:ascii="Arial" w:hAnsi="Arial" w:cs="Arial"/>
          <w:szCs w:val="24"/>
        </w:rPr>
        <w:t xml:space="preserve"> </w:t>
      </w:r>
      <w:r w:rsidRPr="000D6FA6">
        <w:rPr>
          <w:rFonts w:ascii="Arial" w:hAnsi="Arial" w:cs="Arial"/>
          <w:szCs w:val="24"/>
        </w:rPr>
        <w:t xml:space="preserve">Dunja </w:t>
      </w:r>
      <w:proofErr w:type="spellStart"/>
      <w:r w:rsidRPr="000D6FA6">
        <w:rPr>
          <w:rFonts w:ascii="Arial" w:hAnsi="Arial" w:cs="Arial"/>
          <w:szCs w:val="24"/>
        </w:rPr>
        <w:t>Bertok</w:t>
      </w:r>
      <w:proofErr w:type="spellEnd"/>
    </w:p>
    <w:p w:rsidR="00E03880" w:rsidRDefault="00E03880" w14:paraId="61E7BFB2" w14:textId="77777777">
      <w:pPr>
        <w:spacing w:line="216" w:lineRule="auto"/>
        <w:ind w:firstLine="720"/>
        <w:rPr>
          <w:rFonts w:ascii="Arial" w:hAnsi="Arial" w:cs="Arial"/>
          <w:szCs w:val="24"/>
        </w:rPr>
      </w:pPr>
    </w:p>
    <w:p w:rsidR="00E03880" w:rsidRDefault="00E03880" w14:paraId="12B1F9FE" w14:textId="77777777">
      <w:pPr>
        <w:spacing w:line="216" w:lineRule="auto"/>
        <w:ind w:firstLine="720"/>
        <w:rPr>
          <w:rFonts w:ascii="Arial" w:hAnsi="Arial" w:cs="Arial"/>
          <w:szCs w:val="24"/>
        </w:rPr>
      </w:pPr>
    </w:p>
    <w:p w:rsidRPr="000D6FA6" w:rsidR="00176C6D" w:rsidRDefault="00333154" w14:paraId="50D02F15" w14:textId="77777777">
      <w:pPr>
        <w:spacing w:line="216" w:lineRule="auto"/>
        <w:ind w:firstLine="720"/>
        <w:rPr>
          <w:rFonts w:ascii="Arial" w:hAnsi="Arial" w:cs="Arial"/>
          <w:szCs w:val="24"/>
        </w:rPr>
      </w:pPr>
      <w:r w:rsidRPr="000D6FA6">
        <w:rPr>
          <w:rFonts w:ascii="Arial" w:hAnsi="Arial" w:cs="Arial"/>
          <w:szCs w:val="24"/>
        </w:rPr>
        <w:t xml:space="preserve">UPUTA O PRAVNOM LIJEKU: </w:t>
      </w:r>
    </w:p>
    <w:p w:rsidRPr="000D6FA6" w:rsidR="00176C6D" w:rsidRDefault="00333154" w14:paraId="5DAB201A" w14:textId="77777777">
      <w:pPr>
        <w:pStyle w:val="Tijeloteksta"/>
        <w:spacing w:line="216" w:lineRule="auto"/>
        <w:ind w:firstLine="708"/>
        <w:rPr>
          <w:rFonts w:ascii="Arial" w:hAnsi="Arial" w:cs="Arial"/>
          <w:sz w:val="24"/>
          <w:szCs w:val="24"/>
        </w:rPr>
      </w:pPr>
      <w:r w:rsidRPr="000D6FA6">
        <w:rPr>
          <w:rFonts w:ascii="Arial" w:hAnsi="Arial" w:cs="Arial"/>
          <w:sz w:val="24"/>
          <w:szCs w:val="24"/>
        </w:rPr>
        <w:t xml:space="preserve">Protiv ove presude žalba nije dopuštena. </w:t>
      </w:r>
    </w:p>
    <w:p w:rsidRPr="000D6FA6" w:rsidR="00176C6D" w:rsidRDefault="00176C6D" w14:paraId="08FB7FBB" w14:textId="77777777">
      <w:pPr>
        <w:pStyle w:val="Tijeloteksta"/>
        <w:spacing w:line="216" w:lineRule="auto"/>
        <w:ind w:firstLine="708"/>
        <w:rPr>
          <w:rFonts w:ascii="Arial" w:hAnsi="Arial" w:cs="Arial"/>
          <w:sz w:val="24"/>
          <w:szCs w:val="24"/>
        </w:rPr>
      </w:pPr>
    </w:p>
    <w:p w:rsidRPr="000D6FA6" w:rsidR="00176C6D" w:rsidRDefault="00333154" w14:paraId="335FED32" w14:textId="77777777">
      <w:pPr>
        <w:pStyle w:val="Tijeloteksta"/>
        <w:spacing w:after="0" w:line="216" w:lineRule="auto"/>
        <w:ind w:firstLine="708"/>
        <w:rPr>
          <w:rFonts w:ascii="Arial" w:hAnsi="Arial" w:cs="Arial"/>
          <w:sz w:val="24"/>
          <w:szCs w:val="24"/>
        </w:rPr>
      </w:pPr>
      <w:r w:rsidRPr="000D6FA6">
        <w:rPr>
          <w:rFonts w:ascii="Arial" w:hAnsi="Arial" w:cs="Arial"/>
          <w:sz w:val="24"/>
          <w:szCs w:val="24"/>
        </w:rPr>
        <w:t>DOSTAVITI:</w:t>
      </w:r>
    </w:p>
    <w:p w:rsidRPr="000D6FA6" w:rsidR="00176C6D" w:rsidRDefault="00333154" w14:paraId="021B5CDA" w14:textId="77777777">
      <w:pPr>
        <w:numPr>
          <w:ilvl w:val="0"/>
          <w:numId w:val="1"/>
        </w:numPr>
        <w:jc w:val="both"/>
        <w:rPr>
          <w:rFonts w:ascii="Arial" w:hAnsi="Arial" w:cs="Arial"/>
          <w:b/>
          <w:szCs w:val="24"/>
        </w:rPr>
      </w:pPr>
      <w:r w:rsidRPr="000D6FA6">
        <w:rPr>
          <w:rFonts w:ascii="Arial" w:hAnsi="Arial" w:cs="Arial"/>
          <w:szCs w:val="24"/>
        </w:rPr>
        <w:t xml:space="preserve">Okrivljeniku, </w:t>
      </w:r>
    </w:p>
    <w:p w:rsidRPr="000D6FA6" w:rsidR="00176C6D" w:rsidRDefault="00333154" w14:paraId="6EC5C7D2" w14:textId="77777777">
      <w:pPr>
        <w:numPr>
          <w:ilvl w:val="0"/>
          <w:numId w:val="1"/>
        </w:numPr>
        <w:jc w:val="both"/>
        <w:rPr>
          <w:rFonts w:ascii="Arial" w:hAnsi="Arial" w:cs="Arial"/>
          <w:b/>
          <w:szCs w:val="24"/>
        </w:rPr>
      </w:pPr>
      <w:r w:rsidRPr="000D6FA6">
        <w:rPr>
          <w:rFonts w:ascii="Arial" w:hAnsi="Arial" w:cs="Arial"/>
          <w:szCs w:val="24"/>
        </w:rPr>
        <w:t>Tužitelju,</w:t>
      </w:r>
    </w:p>
    <w:p w:rsidRPr="000D6FA6" w:rsidR="00176C6D" w:rsidRDefault="00333154" w14:paraId="348FBF13" w14:textId="77777777">
      <w:pPr>
        <w:numPr>
          <w:ilvl w:val="0"/>
          <w:numId w:val="1"/>
        </w:numPr>
        <w:jc w:val="both"/>
        <w:rPr>
          <w:rFonts w:ascii="Arial" w:hAnsi="Arial" w:cs="Arial"/>
          <w:i/>
          <w:szCs w:val="24"/>
        </w:rPr>
      </w:pPr>
      <w:r w:rsidRPr="000D6FA6">
        <w:rPr>
          <w:rFonts w:ascii="Arial" w:hAnsi="Arial" w:cs="Arial"/>
          <w:szCs w:val="24"/>
        </w:rPr>
        <w:t>Arhiv.</w:t>
      </w:r>
    </w:p>
    <w:p w:rsidRPr="000D6FA6" w:rsidR="00E12403" w:rsidP="00E12403" w:rsidRDefault="00643F4D" w14:paraId="09A20928" w14:textId="048F4F44">
      <w:pPr>
        <w:jc w:val="right"/>
        <w:rPr>
          <w:rFonts w:ascii="Arial" w:hAnsi="Arial" w:cs="Arial"/>
          <w:szCs w:val="24"/>
        </w:rPr>
      </w:pPr>
      <w:r w:rsidRPr="000D6FA6">
        <w:rPr>
          <w:rFonts w:ascii="Arial" w:hAnsi="Arial" w:cs="Arial"/>
          <w:szCs w:val="24"/>
        </w:rPr>
        <w:t xml:space="preserve">              </w:t>
      </w:r>
      <w:r w:rsidRPr="000D6FA6" w:rsidR="004061D8">
        <w:rPr>
          <w:rFonts w:ascii="Arial" w:hAnsi="Arial" w:cs="Arial"/>
          <w:szCs w:val="24"/>
        </w:rPr>
        <w:t xml:space="preserve"> </w:t>
      </w:r>
    </w:p>
    <w:p w:rsidRPr="000D6FA6" w:rsidR="004061D8" w:rsidP="004061D8" w:rsidRDefault="004061D8" w14:paraId="20B1676D" w14:textId="70CE9E34">
      <w:pPr>
        <w:rPr>
          <w:rFonts w:ascii="Arial" w:hAnsi="Arial" w:cs="Arial"/>
          <w:szCs w:val="24"/>
        </w:rPr>
      </w:pPr>
      <w:r w:rsidRPr="000D6FA6">
        <w:rPr>
          <w:rFonts w:ascii="Arial" w:hAnsi="Arial" w:cs="Arial"/>
          <w:szCs w:val="24"/>
        </w:rPr>
        <w:t xml:space="preserve">                                                                                                                        </w:t>
      </w:r>
    </w:p>
    <w:p w:rsidRPr="000D6FA6" w:rsidR="00643F4D" w:rsidP="00EF30BA" w:rsidRDefault="00676305" w14:paraId="50D9763F" w14:textId="77777777">
      <w:pPr>
        <w:rPr>
          <w:rFonts w:ascii="Arial" w:hAnsi="Arial" w:cs="Arial"/>
          <w:szCs w:val="24"/>
        </w:rPr>
      </w:pPr>
      <w:r w:rsidRPr="000D6FA6">
        <w:rPr>
          <w:rFonts w:ascii="Arial" w:hAnsi="Arial" w:cs="Arial"/>
          <w:szCs w:val="24"/>
        </w:rPr>
        <w:tab/>
      </w:r>
      <w:r w:rsidRPr="000D6FA6">
        <w:rPr>
          <w:rFonts w:ascii="Arial" w:hAnsi="Arial" w:cs="Arial"/>
          <w:szCs w:val="24"/>
        </w:rPr>
        <w:tab/>
      </w:r>
      <w:r w:rsidRPr="000D6FA6">
        <w:rPr>
          <w:rFonts w:ascii="Arial" w:hAnsi="Arial" w:cs="Arial"/>
          <w:szCs w:val="24"/>
        </w:rPr>
        <w:tab/>
      </w:r>
    </w:p>
    <w:sectPr w:rsidRPr="000D6FA6" w:rsidR="00643F4D" w:rsidSect="003768A3">
      <w:headerReference w:type="even" r:id="rId9"/>
      <w:headerReference w:type="default" r:id="rId10"/>
      <w:pgSz w:w="11906" w:h="16838"/>
      <w:pgMar w:top="1417" w:right="1417" w:bottom="1417" w:left="1417" w:header="708" w:footer="708"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B7670" w:rsidRDefault="00333154" w14:paraId="2ADDD483" w14:textId="77777777">
      <w:r>
        <w:separator/>
      </w:r>
    </w:p>
  </w:endnote>
  <w:endnote w:type="continuationSeparator" w:id="0">
    <w:p w:rsidR="000B7670" w:rsidRDefault="00333154" w14:paraId="601B04CE"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B7670" w:rsidRDefault="00333154" w14:paraId="33A81CE9" w14:textId="77777777">
      <w:r>
        <w:separator/>
      </w:r>
    </w:p>
  </w:footnote>
  <w:footnote w:type="continuationSeparator" w:id="0">
    <w:p w:rsidR="000B7670" w:rsidRDefault="00333154" w14:paraId="22979295"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76C6D" w:rsidRDefault="00333154" w14:paraId="5ECCC91E" w14:textId="77777777">
    <w:pPr>
      <w:pStyle w:val="Zaglavlje"/>
      <w:framePr w:wrap="around" w:hAnchor="margin" w:vAnchor="text" w:xAlign="center" w:y="1"/>
      <w:rPr>
        <w:rStyle w:val="Brojstranice"/>
      </w:rPr>
    </w:pPr>
    <w:r>
      <w:fldChar w:fldCharType="begin"/>
    </w:r>
    <w:r>
      <w:rPr>
        <w:rStyle w:val="Brojstranice"/>
      </w:rPr>
      <w:instrText xml:space="preserve">PAGE  </w:instrText>
    </w:r>
    <w:r>
      <w:rPr>
        <w:rStyle w:val="Brojstranice"/>
      </w:rPr>
      <w:fldChar w:fldCharType="separate"/>
    </w:r>
    <w:r>
      <w:rPr>
        <w:rStyle w:val="Brojstranice"/>
      </w:rPr>
      <w:t>#</w:t>
    </w:r>
    <w:r>
      <w:rPr>
        <w:rStyle w:val="Brojstranice"/>
      </w:rPr>
      <w:fldChar w:fldCharType="end"/>
    </w:r>
  </w:p>
  <w:p w:rsidR="00176C6D" w:rsidRDefault="00176C6D" w14:paraId="714C5BF0" w14:textId="77777777">
    <w:pPr>
      <w:pStyle w:val="Zaglavlje"/>
      <w:rPr>
        <w:rStyle w:val="Brojstranice"/>
      </w:rPr>
    </w:pPr>
  </w:p>
</w:hdr>
</file>

<file path=word/header2.xml><?xml version="1.0" encoding="utf-8"?>
<w:hdr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A09E7" w:rsidR="00176C6D" w:rsidRDefault="00333154" w14:paraId="7667C20A" w14:textId="77777777">
    <w:pPr>
      <w:pStyle w:val="Zaglavlje"/>
      <w:framePr w:wrap="around" w:hAnchor="margin" w:vAnchor="text" w:xAlign="center" w:y="1"/>
      <w:rPr>
        <w:rStyle w:val="Brojstranice"/>
        <w:rFonts w:ascii="Arial" w:hAnsi="Arial" w:cs="Arial"/>
        <w:szCs w:val="24"/>
      </w:rPr>
    </w:pPr>
    <w:r w:rsidRPr="00CA09E7">
      <w:fldChar w:fldCharType="begin"/>
    </w:r>
    <w:r w:rsidRPr="00CA09E7">
      <w:rPr>
        <w:rStyle w:val="Brojstranice"/>
        <w:rFonts w:ascii="Arial" w:hAnsi="Arial" w:cs="Arial"/>
        <w:szCs w:val="24"/>
      </w:rPr>
      <w:instrText xml:space="preserve">PAGE  </w:instrText>
    </w:r>
    <w:r w:rsidRPr="00CA09E7">
      <w:rPr>
        <w:rStyle w:val="Brojstranice"/>
        <w:rFonts w:ascii="Arial" w:hAnsi="Arial" w:cs="Arial"/>
        <w:szCs w:val="24"/>
      </w:rPr>
      <w:fldChar w:fldCharType="separate"/>
    </w:r>
    <w:r w:rsidR="00AD195A">
      <w:rPr>
        <w:rStyle w:val="Brojstranice"/>
        <w:rFonts w:ascii="Arial" w:hAnsi="Arial" w:cs="Arial"/>
        <w:noProof/>
        <w:szCs w:val="24"/>
      </w:rPr>
      <w:t>3</w:t>
    </w:r>
    <w:r w:rsidRPr="00CA09E7">
      <w:rPr>
        <w:rStyle w:val="Brojstranice"/>
        <w:rFonts w:ascii="Arial" w:hAnsi="Arial" w:cs="Arial"/>
        <w:szCs w:val="24"/>
      </w:rPr>
      <w:fldChar w:fldCharType="end"/>
    </w:r>
  </w:p>
  <w:p w:rsidR="00176C6D" w:rsidRDefault="00016334" w14:paraId="058BF32C" w14:textId="77777777">
    <w:pPr>
      <w:pStyle w:val="Zaglavlje"/>
      <w:jc w:val="right"/>
    </w:pPr>
    <w:r>
      <w:rPr>
        <w:rFonts w:ascii="Arial" w:hAnsi="Arial" w:cs="Arial"/>
      </w:rPr>
      <w:t xml:space="preserve">                                                                                   </w:t>
    </w:r>
    <w:r w:rsidRPr="000D6FA6" w:rsidR="00E03880">
      <w:rPr>
        <w:rFonts w:ascii="Arial" w:hAnsi="Arial" w:cs="Arial"/>
        <w:szCs w:val="24"/>
      </w:rPr>
      <w:t>Broj: Pp-</w:t>
    </w:r>
    <w:r w:rsidR="00E03880">
      <w:rPr>
        <w:rFonts w:ascii="Arial" w:hAnsi="Arial" w:cs="Arial"/>
        <w:szCs w:val="24"/>
      </w:rPr>
      <w:t>585</w:t>
    </w:r>
    <w:r w:rsidRPr="000D6FA6" w:rsidR="00E03880">
      <w:rPr>
        <w:rFonts w:ascii="Arial" w:hAnsi="Arial" w:cs="Arial"/>
        <w:szCs w:val="24"/>
      </w:rPr>
      <w:t>/2025-</w:t>
    </w:r>
    <w:r w:rsidR="00E03880">
      <w:rPr>
        <w:rFonts w:ascii="Arial" w:hAnsi="Arial" w:cs="Arial"/>
        <w:szCs w:val="24"/>
      </w:rPr>
      <w:t>7</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E5527"/>
    <w:multiLevelType w:val="hybridMultilevel"/>
    <w:tmpl w:val="062AF17C"/>
    <w:lvl w:ilvl="0" w:tplc="9CAAA72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50005BC0"/>
    <w:multiLevelType w:val="multilevel"/>
    <w:tmpl w:val="323EC268"/>
    <w:lvl w:ilvl="0">
      <w:start w:val="1"/>
      <w:numFmt w:val="decimal"/>
      <w:lvlText w:val="%1."/>
      <w:lvlJc w:val="left"/>
      <w:pPr>
        <w:tabs>
          <w:tab w:val="left" w:pos="720"/>
        </w:tabs>
        <w:ind w:left="720" w:hanging="360"/>
      </w:pPr>
      <w:rPr>
        <w:b w:val="false"/>
        <w:i w:val="false"/>
        <w:sz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0"/>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defaultTabStop w:val="720"/>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C6D"/>
    <w:rsid w:val="00016334"/>
    <w:rsid w:val="00076B85"/>
    <w:rsid w:val="000B7670"/>
    <w:rsid w:val="000C0533"/>
    <w:rsid w:val="000D6FA6"/>
    <w:rsid w:val="001722D1"/>
    <w:rsid w:val="00176C6D"/>
    <w:rsid w:val="00182466"/>
    <w:rsid w:val="001831FB"/>
    <w:rsid w:val="002111B2"/>
    <w:rsid w:val="002A3A36"/>
    <w:rsid w:val="002E7F99"/>
    <w:rsid w:val="00333154"/>
    <w:rsid w:val="003768A3"/>
    <w:rsid w:val="003A0477"/>
    <w:rsid w:val="003E1A10"/>
    <w:rsid w:val="003E5A2C"/>
    <w:rsid w:val="004061D8"/>
    <w:rsid w:val="004C1790"/>
    <w:rsid w:val="00512E79"/>
    <w:rsid w:val="00584598"/>
    <w:rsid w:val="00594D38"/>
    <w:rsid w:val="005C5AC0"/>
    <w:rsid w:val="00643F4D"/>
    <w:rsid w:val="00676305"/>
    <w:rsid w:val="006C25EA"/>
    <w:rsid w:val="00716DF2"/>
    <w:rsid w:val="007840AC"/>
    <w:rsid w:val="00842CC3"/>
    <w:rsid w:val="0086182A"/>
    <w:rsid w:val="009A70BD"/>
    <w:rsid w:val="00A27FA3"/>
    <w:rsid w:val="00A67458"/>
    <w:rsid w:val="00AB07BE"/>
    <w:rsid w:val="00AD195A"/>
    <w:rsid w:val="00AE38F1"/>
    <w:rsid w:val="00B871D8"/>
    <w:rsid w:val="00C63533"/>
    <w:rsid w:val="00C746D4"/>
    <w:rsid w:val="00CA09E7"/>
    <w:rsid w:val="00DF394D"/>
    <w:rsid w:val="00E03880"/>
    <w:rsid w:val="00E12403"/>
    <w:rsid w:val="00E12917"/>
    <w:rsid w:val="00E72410"/>
    <w:rsid w:val="00E818AB"/>
    <w:rsid w:val="00EF30BA"/>
    <w:rsid w:val="00F34362"/>
    <w:rsid w:val="00F3639C"/>
    <w:rsid w:val="00F502C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678E20F9"/>
  <w15:docId w15:val="{91DD198E-D2C5-40CC-AC62-637DFEF62C16}"/>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Pr>
      <w:sz w:val="24"/>
    </w:rPr>
  </w:style>
  <w:style w:type="paragraph" w:styleId="Naslov1">
    <w:name w:val="heading 1"/>
    <w:basedOn w:val="Normal"/>
    <w:next w:val="Normal"/>
    <w:qFormat/>
    <w:pPr>
      <w:keepNext/>
      <w:spacing w:after="120"/>
      <w:jc w:val="center"/>
      <w:outlineLvl w:val="0"/>
    </w:pPr>
    <w:rPr>
      <w:b/>
      <w:i/>
      <w:sz w:val="44"/>
    </w:rPr>
  </w:style>
  <w:style w:type="paragraph" w:styleId="Naslov8">
    <w:name w:val="heading 8"/>
    <w:basedOn w:val="Normal"/>
    <w:next w:val="Normal"/>
    <w:qFormat/>
    <w:pPr>
      <w:keepNext/>
      <w:spacing w:after="120"/>
      <w:jc w:val="right"/>
      <w:outlineLvl w:val="7"/>
    </w:pPr>
    <w:rPr>
      <w:b/>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spacing w:after="120"/>
      <w:jc w:val="both"/>
    </w:pPr>
    <w:rPr>
      <w:sz w:val="22"/>
    </w:rPr>
  </w:style>
  <w:style w:type="paragraph" w:styleId="Tijeloteksta2">
    <w:name w:val="Body Text 2"/>
    <w:basedOn w:val="Normal"/>
    <w:pPr>
      <w:spacing w:after="120"/>
      <w:jc w:val="both"/>
    </w:pPr>
    <w:rPr>
      <w:b/>
    </w:rPr>
  </w:style>
  <w:style w:type="paragraph" w:styleId="Uvuenotijeloteksta">
    <w:name w:val="Body Text Indent"/>
    <w:basedOn w:val="Normal"/>
    <w:link w:val="UvuenotijelotekstaChar"/>
    <w:pPr>
      <w:ind w:firstLine="720"/>
      <w:jc w:val="both"/>
    </w:pPr>
    <w:rPr>
      <w:sz w:val="22"/>
    </w:rPr>
  </w:style>
  <w:style w:type="paragraph" w:styleId="Tijeloteksta-uvlaka2">
    <w:name w:val="Body Text Indent 2"/>
    <w:basedOn w:val="Normal"/>
    <w:pPr>
      <w:spacing w:after="120" w:line="480" w:lineRule="auto"/>
      <w:ind w:left="283"/>
    </w:pPr>
  </w:style>
  <w:style w:type="paragraph" w:styleId="Zaglavlje">
    <w:name w:val="header"/>
    <w:basedOn w:val="Normal"/>
    <w:pPr>
      <w:tabs>
        <w:tab w:val="center" w:pos="4536"/>
        <w:tab w:val="right" w:pos="9072"/>
      </w:tabs>
    </w:pPr>
  </w:style>
  <w:style w:type="paragraph" w:styleId="Tekstbalonia">
    <w:name w:val="Balloon Text"/>
    <w:basedOn w:val="Normal"/>
    <w:link w:val="TekstbaloniaChar"/>
    <w:rPr>
      <w:rFonts w:ascii="Tahoma" w:hAnsi="Tahoma"/>
      <w:sz w:val="16"/>
    </w:rPr>
  </w:style>
  <w:style w:type="paragraph" w:styleId="Podnoje">
    <w:name w:val="footer"/>
    <w:basedOn w:val="Normal"/>
    <w:link w:val="PodnojeChar"/>
    <w:pPr>
      <w:tabs>
        <w:tab w:val="center" w:pos="4536"/>
        <w:tab w:val="right" w:pos="9072"/>
      </w:tabs>
    </w:pPr>
  </w:style>
  <w:style w:type="paragraph" w:styleId="Tijeloteksta-prvauvlaka">
    <w:name w:val="Body Text First Indent"/>
    <w:basedOn w:val="Tijeloteksta"/>
    <w:pPr>
      <w:ind w:firstLine="210"/>
      <w:jc w:val="left"/>
    </w:pPr>
    <w:rPr>
      <w:sz w:val="24"/>
    </w:rPr>
  </w:style>
  <w:style w:type="character" w:styleId="Brojretka">
    <w:name w:val="line number"/>
    <w:basedOn w:val="Zadanifontodlomka"/>
    <w:semiHidden/>
  </w:style>
  <w:style w:type="character" w:styleId="Hiperveza">
    <w:name w:val="Hyperlink"/>
    <w:rPr>
      <w:color w:val="0000FF"/>
      <w:u w:val="single"/>
    </w:rPr>
  </w:style>
  <w:style w:type="character" w:styleId="TekstbaloniaChar" w:customStyle="true">
    <w:name w:val="Tekst balončića Char"/>
    <w:link w:val="Tekstbalonia"/>
    <w:rPr>
      <w:rFonts w:ascii="Tahoma" w:hAnsi="Tahoma"/>
      <w:sz w:val="16"/>
    </w:rPr>
  </w:style>
  <w:style w:type="character" w:styleId="PodnojeChar" w:customStyle="true">
    <w:name w:val="Podnožje Char"/>
    <w:link w:val="Podnoje"/>
  </w:style>
  <w:style w:type="character" w:styleId="UvuenotijelotekstaChar" w:customStyle="true">
    <w:name w:val="Uvučeno tijelo teksta Char"/>
    <w:link w:val="Uvuenotijeloteksta"/>
    <w:rPr>
      <w:sz w:val="22"/>
    </w:rPr>
  </w:style>
  <w:style w:type="character" w:styleId="Brojstranice">
    <w:name w:val="page number"/>
    <w:basedOn w:val="Zadanifontodlomka"/>
  </w:style>
  <w:style w:type="table" w:styleId="Jednostavnatablica1">
    <w:name w:val="Table Simple 1"/>
    <w:basedOn w:val="Obinatablica"/>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Tekstrezerviranogmjesta">
    <w:name w:val="Placeholder Text"/>
    <w:basedOn w:val="Zadanifontodlomka"/>
    <w:uiPriority w:val="99"/>
    <w:semiHidden/>
    <w:rsid w:val="00E12403"/>
    <w:rPr>
      <w:color w:val="808080"/>
      <w:bdr w:val="none" w:color="auto" w:sz="0" w:space="0"/>
      <w:shd w:val="clear" w:color="auto" w:fill="auto"/>
    </w:rPr>
  </w:style>
  <w:style w:type="character" w:styleId="eSPISCCParagraphDefaultFont" w:customStyle="true">
    <w:name w:val="eSPIS_CC_Paragraph Default Font"/>
    <w:basedOn w:val="Zadanifontodlomka"/>
    <w:rsid w:val="00E12403"/>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E12403"/>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12403"/>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12403"/>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14. travnja 2026.</izvorni_sadrzaj>
    <derivirana_varijabla naziv="DomainObject.DatumDonosenjaOdluke_1">14.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Dunja</izvorni_sadrzaj>
    <derivirana_varijabla naziv="DomainObject.DonositeljOdluke.Ime_1">Dunja</derivirana_varijabla>
  </DomainObject.DonositeljOdluke.Ime>
  <DomainObject.DonositeljOdluke.Prezime>
    <izvorni_sadrzaj>Bertok</izvorni_sadrzaj>
    <derivirana_varijabla naziv="DomainObject.DonositeljOdluke.Prezime_1">Bertok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izvorni_sadrzaj>
    <derivirana_varijabla naziv="DomainObject.Predmet.Broj_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veljače 2025.</izvorni_sadrzaj>
    <derivirana_varijabla naziv="DomainObject.Predmet.DatumIzradeOptuznogAkta_1">13. veljače 2025.</derivirana_varijabla>
  </DomainObject.Predmet.DatumIzradeOptuznogAkta>
  <DomainObject.Predmet.DatumIzradeOptuznogAktaFormated>
    <izvorni_sadrzaj>13.2.2025.</izvorni_sadrzaj>
    <derivirana_varijabla naziv="DomainObject.Predmet.DatumIzradeOptuznogAktaFormated_1">13.2.2025.</derivirana_varijabla>
  </DomainObject.Predmet.DatumIzradeOptuznogAktaFormated>
  <DomainObject.Predmet.DatumOsnivanja>
    <izvorni_sadrzaj>17. veljače 2025.</izvorni_sadrzaj>
    <derivirana_varijabla naziv="DomainObject.Predmet.DatumOsnivanja_1">17. veljače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2025.</izvorni_sadrzaj>
    <derivirana_varijabla naziv="DomainObject.Predmet.DatumPrimitkaOptuznogAkta_1">17. veljače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9. svibnja 2002.</izvorni_sadrzaj>
    <derivirana_varijabla naziv="DomainObject.Predmet.OkrivljenikFizickaOsoba.DatumRodjenja_1">9. svibnja 2002.</derivirana_varijabla>
  </DomainObject.Predmet.OkrivljenikFizickaOsoba.DatumRodjenja>
  <DomainObject.Predmet.OkrivljenikFizickaOsoba.DatumRodjenjaFormated>
    <izvorni_sadrzaj>9.5.2002.</izvorni_sadrzaj>
    <derivirana_varijabla naziv="DomainObject.Predmet.OkrivljenikFizickaOsoba.DatumRodjenjaFormated_1">9.5.2002.</derivirana_varijabla>
  </DomainObject.Predmet.OkrivljenikFizickaOsoba.DatumRodjenjaFormated>
  <DomainObject.Predmet.OkrivljenikFizickaOsoba.Ime>
    <izvorni_sadrzaj>Matej</izvorni_sadrzaj>
    <derivirana_varijabla naziv="DomainObject.Predmet.OkrivljenikFizickaOsoba.Ime_1">Matej</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Osijek (Osijek)</izvorni_sadrzaj>
    <derivirana_varijabla naziv="DomainObject.Predmet.OkrivljenikFizickaOsoba.MjestoRodjenja_1">Osijek (Osijek)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Matej Andračić</izvorni_sadrzaj>
    <derivirana_varijabla naziv="DomainObject.Predmet.OkrivljenikFizickaOsoba.Naziv_1">Matej Andračić</derivirana_varijabla>
  </DomainObject.Predmet.OkrivljenikFizickaOsoba.Naziv>
  <DomainObject.Predmet.OkrivljenikFizickaOsoba.Prezime>
    <izvorni_sadrzaj>Andračić</izvorni_sadrzaj>
    <derivirana_varijabla naziv="DomainObject.Predmet.OkrivljenikFizickaOsoba.Prezime_1">Andračić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23745440379</izvorni_sadrzaj>
    <derivirana_varijabla naziv="DomainObject.Predmet.OkrivljenikFizickaOsoba.Oib_1">23745440379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Pp-585/2025</izvorni_sadrzaj>
    <derivirana_varijabla naziv="DomainObject.Predmet.OznakaBroj_1">Pp-585/2025</derivirana_varijabla>
  </DomainObject.Predmet.OznakaBroj>
  <DomainObject.Predmet.OznakaBrojOptuznogAkta>
    <izvorni_sadrzaj>511-07-31-25-3</izvorni_sadrzaj>
    <derivirana_varijabla naziv="DomainObject.Predmet.OznakaBrojOptuznogAkta_1">511-07-31-25-3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Matej Andračić</izvorni_sadrzaj>
    <derivirana_varijabla naziv="DomainObject.Predmet.ProtustrankaFormated_1">  Matej Andračić</derivirana_varijabla>
  </DomainObject.Predmet.ProtustrankaFormated>
  <DomainObject.Predmet.ProtustrankaFormatedOIB>
    <izvorni_sadrzaj>  Matej Andračić, OIB 23745440379</izvorni_sadrzaj>
    <derivirana_varijabla naziv="DomainObject.Predmet.ProtustrankaFormatedOIB_1">  Matej Andračić, OIB 23745440379</derivirana_varijabla>
  </DomainObject.Predmet.ProtustrankaFormatedOIB>
  <DomainObject.Predmet.ProtustrankaFormatedWithAdress>
    <izvorni_sadrzaj> Matej Andračić, Antuna Radića 46, 31540 Sveti Đurađ</izvorni_sadrzaj>
    <derivirana_varijabla naziv="DomainObject.Predmet.ProtustrankaFormatedWithAdress_1"> Matej Andračić, Antuna Radića 46, 31540 Sveti Đurađ</derivirana_varijabla>
  </DomainObject.Predmet.ProtustrankaFormatedWithAdress>
  <DomainObject.Predmet.ProtustrankaFormatedWithAdressOIB>
    <izvorni_sadrzaj> Matej Andračić, OIB 23745440379, Antuna Radića 46, 31540 Sveti Đurađ</izvorni_sadrzaj>
    <derivirana_varijabla naziv="DomainObject.Predmet.ProtustrankaFormatedWithAdressOIB_1"> Matej Andračić, OIB 23745440379, Antuna Radića 46, 31540 Sveti Đurađ</derivirana_varijabla>
  </DomainObject.Predmet.ProtustrankaFormatedWithAdressOIB>
  <DomainObject.Predmet.ProtustrankaWithAdress>
    <izvorni_sadrzaj>Matej Andračić Antuna Radića 46, 31540 Sveti Đurađ</izvorni_sadrzaj>
    <derivirana_varijabla naziv="DomainObject.Predmet.ProtustrankaWithAdress_1">Matej Andračić Antuna Radića 46, 31540 Sveti Đurađ</derivirana_varijabla>
  </DomainObject.Predmet.ProtustrankaWithAdress>
  <DomainObject.Predmet.ProtustrankaWithAdressOIB>
    <izvorni_sadrzaj>Matej Andračić, OIB 23745440379, Antuna Radića 46, 31540 Sveti Đurađ</izvorni_sadrzaj>
    <derivirana_varijabla naziv="DomainObject.Predmet.ProtustrankaWithAdressOIB_1">Matej Andračić, OIB 23745440379, Antuna Radića 46, 31540 Sveti Đurađ</derivirana_varijabla>
  </DomainObject.Predmet.ProtustrankaWithAdressOIB>
  <DomainObject.Predmet.ProtustrankaNazivFormated>
    <izvorni_sadrzaj>Matej Andračić</izvorni_sadrzaj>
    <derivirana_varijabla naziv="DomainObject.Predmet.ProtustrankaNazivFormated_1">Matej Andračić</derivirana_varijabla>
  </DomainObject.Predmet.ProtustrankaNazivFormated>
  <DomainObject.Predmet.ProtustrankaNazivFormatedOIB>
    <izvorni_sadrzaj>Matej Andračić, OIB 23745440379</izvorni_sadrzaj>
    <derivirana_varijabla naziv="DomainObject.Predmet.ProtustrankaNazivFormatedOIB_1">Matej Andračić, OIB 23745440379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Dunja Bertok 72.</izvorni_sadrzaj>
    <derivirana_varijabla naziv="DomainObject.Predmet.Referada.Naziv_1">Dunja Bertok 72.</derivirana_varijabla>
  </DomainObject.Predmet.Referada.Naziv>
  <DomainObject.Predmet.Referada.Oznaka>
    <izvorni_sadrzaj>OS72</izvorni_sadrzaj>
    <derivirana_varijabla naziv="DomainObject.Predmet.Referada.Oznaka_1">OS72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Dunja Bertok</izvorni_sadrzaj>
    <derivirana_varijabla naziv="DomainObject.Predmet.Referada.Sudac_1">Dunja Bertok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Osijek</izvorni_sadrzaj>
    <derivirana_varijabla naziv="DomainObject.Predmet.StrankaFormated_1">  Postaja prometne policije Osijek</derivirana_varijabla>
  </DomainObject.Predmet.StrankaFormated>
  <DomainObject.Predmet.StrankaFormatedOIB>
    <izvorni_sadrzaj>  Postaja prometne policije Osijek</izvorni_sadrzaj>
    <derivirana_varijabla naziv="DomainObject.Predmet.StrankaFormatedOIB_1">  Postaja prometne policije Osijek</derivirana_varijabla>
  </DomainObject.Predmet.StrankaFormatedOIB>
  <DomainObject.Predmet.StrankaFormatedWithAdress>
    <izvorni_sadrzaj> Postaja prometne policije Osijek, Trg Lavoslava Ružičke 1, 31000 Osijek</izvorni_sadrzaj>
    <derivirana_varijabla naziv="DomainObject.Predmet.StrankaFormatedWithAdress_1"> Postaja prometne policije Osijek, Trg Lavoslava Ružičke 1, 31000 Osijek</derivirana_varijabla>
  </DomainObject.Predmet.StrankaFormatedWithAdress>
  <DomainObject.Predmet.StrankaFormatedWithAdressOIB>
    <izvorni_sadrzaj> Postaja prometne policije Osijek, Trg Lavoslava Ružičke 1, 31000 Osijek</izvorni_sadrzaj>
    <derivirana_varijabla naziv="DomainObject.Predmet.StrankaFormatedWithAdressOIB_1"> Postaja prometne policije Osijek, Trg Lavoslava Ružičke 1, 31000 Osijek</derivirana_varijabla>
  </DomainObject.Predmet.StrankaFormatedWithAdressOIB>
  <DomainObject.Predmet.StrankaWithAdress>
    <izvorni_sadrzaj>Postaja prometne policije Osijek Trg Lavoslava Ružičke 1,31000 Osijek</izvorni_sadrzaj>
    <derivirana_varijabla naziv="DomainObject.Predmet.StrankaWithAdress_1">Postaja prometne policije Osijek Trg Lavoslava Ružičke 1,31000 Osijek</derivirana_varijabla>
  </DomainObject.Predmet.StrankaWithAdress>
  <DomainObject.Predmet.StrankaWithAdressOIB>
    <izvorni_sadrzaj>Postaja prometne policije Osijek, Trg Lavoslava Ružičke 1,31000 Osijek</izvorni_sadrzaj>
    <derivirana_varijabla naziv="DomainObject.Predmet.StrankaWithAdressOIB_1">Postaja prometne policije Osijek, Trg Lavoslava Ružičke 1,31000 Osijek</derivirana_varijabla>
  </DomainObject.Predmet.StrankaWithAdressOIB>
  <DomainObject.Predmet.StrankaNazivFormated>
    <izvorni_sadrzaj>Postaja prometne policije Osijek</izvorni_sadrzaj>
    <derivirana_varijabla naziv="DomainObject.Predmet.StrankaNazivFormated_1">Postaja prometne policije Osijek</derivirana_varijabla>
  </DomainObject.Predmet.StrankaNazivFormated>
  <DomainObject.Predmet.StrankaNazivFormatedOIB>
    <izvorni_sadrzaj>Postaja prometne policije Osijek</izvorni_sadrzaj>
    <derivirana_varijabla naziv="DomainObject.Predmet.StrankaNazivFormatedOIB_1">Postaja prometne policije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Dunja Bertok 72.</izvorni_sadrzaj>
    <derivirana_varijabla naziv="DomainObject.Predmet.TrenutnaLokacijaSpisa.Naziv_1">Dunja Bertok 72.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Prekršajna pis.</izvorni_sadrzaj>
    <derivirana_varijabla naziv="DomainObject.Predmet.UstrojstvenaJedinicaVodi.Oznaka_1">Prekršajna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Mateja Mihačić</izvorni_sadrzaj>
    <derivirana_varijabla naziv="DomainObject.Predmet.Zapisnicar_1">Mateja Mihačić</derivirana_varijabla>
  </DomainObject.Predmet.Zapisnicar>
  <DomainObject.Predmet.StrankaListFormated>
    <izvorni_sadrzaj>
      <item>Postaja prometne policije Osijek</item>
    </izvorni_sadrzaj>
    <derivirana_varijabla naziv="DomainObject.Predmet.StrankaListFormated_1">
      <item>Postaja prometne policije Osijek</item>
    </derivirana_varijabla>
  </DomainObject.Predmet.StrankaListFormated>
  <DomainObject.Predmet.StrankaListFormatedOIB>
    <izvorni_sadrzaj>
      <item>Postaja prometne policije Osijek</item>
    </izvorni_sadrzaj>
    <derivirana_varijabla naziv="DomainObject.Predmet.StrankaListFormatedOIB_1">
      <item>Postaja prometne policije Osijek</item>
    </derivirana_varijabla>
  </DomainObject.Predmet.StrankaListFormatedOIB>
  <DomainObject.Predmet.StrankaListFormatedWithAdress>
    <izvorni_sadrzaj>
      <item>Postaja prometne policije Osijek, Trg Lavoslava Ružičke 1, 31000 Osijek</item>
    </izvorni_sadrzaj>
    <derivirana_varijabla naziv="DomainObject.Predmet.StrankaListFormatedWithAdress_1">
      <item>Postaja prometne policije Osijek, Trg Lavoslava Ružičke 1, 31000 Osijek</item>
    </derivirana_varijabla>
  </DomainObject.Predmet.StrankaListFormatedWithAdress>
  <DomainObject.Predmet.StrankaListFormatedWithAdressOIB>
    <izvorni_sadrzaj>
      <item>Postaja prometne policije Osijek, Trg Lavoslava Ružičke 1, 31000 Osijek</item>
    </izvorni_sadrzaj>
    <derivirana_varijabla naziv="DomainObject.Predmet.StrankaListFormatedWithAdressOIB_1">
      <item>Postaja prometne policije Osijek, Trg Lavoslava Ružičke 1, 31000 Osijek</item>
    </derivirana_varijabla>
  </DomainObject.Predmet.StrankaListFormatedWithAdressOIB>
  <DomainObject.Predmet.StrankaListNazivFormated>
    <izvorni_sadrzaj>
      <item>Postaja prometne policije Osijek</item>
    </izvorni_sadrzaj>
    <derivirana_varijabla naziv="DomainObject.Predmet.StrankaListNazivFormated_1">
      <item>Postaja prometne policije Osijek</item>
    </derivirana_varijabla>
  </DomainObject.Predmet.StrankaListNazivFormated>
  <DomainObject.Predmet.StrankaListNazivFormatedOIB>
    <izvorni_sadrzaj>
      <item>Postaja prometne policije Osijek</item>
    </izvorni_sadrzaj>
    <derivirana_varijabla naziv="DomainObject.Predmet.StrankaListNazivFormatedOIB_1">
      <item>Postaja prometne policije Osijek</item>
    </derivirana_varijabla>
  </DomainObject.Predmet.StrankaListNazivFormatedOIB>
  <DomainObject.Predmet.ProtuStrankaListFormated>
    <izvorni_sadrzaj>
      <item>Matej Andračić</item>
    </izvorni_sadrzaj>
    <derivirana_varijabla naziv="DomainObject.Predmet.ProtuStrankaListFormated_1">
      <item>Matej Andračić</item>
    </derivirana_varijabla>
  </DomainObject.Predmet.ProtuStrankaListFormated>
  <DomainObject.Predmet.ProtuStrankaListFormatedOIB>
    <izvorni_sadrzaj>
      <item>Matej Andračić, OIB 23745440379</item>
    </izvorni_sadrzaj>
    <derivirana_varijabla naziv="DomainObject.Predmet.ProtuStrankaListFormatedOIB_1">
      <item>Matej Andračić, OIB 23745440379</item>
    </derivirana_varijabla>
  </DomainObject.Predmet.ProtuStrankaListFormatedOIB>
  <DomainObject.Predmet.ProtuStrankaListFormatedWithAdress>
    <izvorni_sadrzaj>
      <item>Matej Andračić, Antuna Radića 46, 31540 Sveti Đurađ</item>
    </izvorni_sadrzaj>
    <derivirana_varijabla naziv="DomainObject.Predmet.ProtuStrankaListFormatedWithAdress_1">
      <item>Matej Andračić, Antuna Radića 46, 31540 Sveti Đurađ</item>
    </derivirana_varijabla>
  </DomainObject.Predmet.ProtuStrankaListFormatedWithAdress>
  <DomainObject.Predmet.ProtuStrankaListFormatedWithAdressOIB>
    <izvorni_sadrzaj>
      <item>Matej Andračić, OIB 23745440379, Antuna Radića 46, 31540 Sveti Đurađ</item>
    </izvorni_sadrzaj>
    <derivirana_varijabla naziv="DomainObject.Predmet.ProtuStrankaListFormatedWithAdressOIB_1">
      <item>Matej Andračić, OIB 23745440379, Antuna Radića 46, 31540 Sveti Đurađ</item>
    </derivirana_varijabla>
  </DomainObject.Predmet.ProtuStrankaListFormatedWithAdressOIB>
  <DomainObject.Predmet.ProtuStrankaListNazivFormated>
    <izvorni_sadrzaj>
      <item>Matej Andračić</item>
    </izvorni_sadrzaj>
    <derivirana_varijabla naziv="DomainObject.Predmet.ProtuStrankaListNazivFormated_1">
      <item>Matej Andračić</item>
    </derivirana_varijabla>
  </DomainObject.Predmet.ProtuStrankaListNazivFormated>
  <DomainObject.Predmet.ProtuStrankaListNazivFormatedOIB>
    <izvorni_sadrzaj>
      <item>Matej Andračić, OIB 23745440379</item>
    </izvorni_sadrzaj>
    <derivirana_varijabla naziv="DomainObject.Predmet.ProtuStrankaListNazivFormatedOIB_1">
      <item>Matej Andračić, OIB 23745440379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109</izvorni_sadrzaj>
    <derivirana_varijabla naziv="DomainObject.Predmet.ClanakZakona_1">109</derivirana_varijabla>
  </DomainObject.Predmet.ClanakZakona>
  <DomainObject.Predmet.ClanakZakonaFull>
    <izvorni_sadrzaj>članka 109. stavka 1.</izvorni_sadrzaj>
    <derivirana_varijabla naziv="DomainObject.Predmet.ClanakZakonaFull_1">članka 109. stavka 1.</derivirana_varijabla>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Predmet.FunkcijaOsobe>
    <izvorni_sadrzaj/>
    <derivirana_varijabla naziv="DomainObject.Predmet.FunkcijaOsobe_1"/>
  </DomainObject.Predmet.FunkcijaOsobe>
  <DomainObject.Datum>
    <izvorni_sadrzaj>17. travnja 2026.</izvorni_sadrzaj>
    <derivirana_varijabla naziv="DomainObject.Datum_1">17. travnja 2026.</derivirana_varijabla>
  </DomainObject.Datum>
  <DomainObject.PoslovniBrojDokumenta>
    <izvorni_sadrzaj/>
    <derivirana_varijabla naziv="DomainObject.PoslovniBrojDokumenta_1"/>
  </DomainObject.PoslovniBrojDokumenta>
  <DomainObject.Predmet.StrankaIDrugi>
    <izvorni_sadrzaj>Postaja prometne policije Osijek</izvorni_sadrzaj>
    <derivirana_varijabla naziv="DomainObject.Predmet.StrankaIDrugi_1">Postaja prometne policije Osijek</derivirana_varijabla>
  </DomainObject.Predmet.StrankaIDrugi>
  <DomainObject.Predmet.ProtustrankaIDrugi>
    <izvorni_sadrzaj>Matej Andračić</izvorni_sadrzaj>
    <derivirana_varijabla naziv="DomainObject.Predmet.ProtustrankaIDrugi_1">Matej Andračić</derivirana_varijabla>
  </DomainObject.Predmet.ProtustrankaIDrugi>
  <DomainObject.Predmet.StrankaIDrugiAdressOIB>
    <izvorni_sadrzaj>Postaja prometne policije Osijek, Trg Lavoslava Ružičke 1, 31000 Osijek</izvorni_sadrzaj>
    <derivirana_varijabla naziv="DomainObject.Predmet.StrankaIDrugiAdressOIB_1">Postaja prometne policije Osijek, Trg Lavoslava Ružičke 1, 31000 Osijek</derivirana_varijabla>
  </DomainObject.Predmet.StrankaIDrugiAdressOIB>
  <DomainObject.Predmet.ProtustrankaIDrugiAdressOIB>
    <izvorni_sadrzaj>Matej Andračić, OIB 23745440379, Antuna Radića 46, 31540 Sveti Đurađ</izvorni_sadrzaj>
    <derivirana_varijabla naziv="DomainObject.Predmet.ProtustrankaIDrugiAdressOIB_1">Matej Andračić, OIB 23745440379, Antuna Radića 46, 31540 Sveti Đurađ</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Matej Andračić</item>
      <item>Postaja prometne policije Osijek</item>
    </izvorni_sadrzaj>
    <derivirana_varijabla naziv="DomainObject.Predmet.SudioniciListNaziv_1">
      <item>Matej Andračić</item>
      <item>Postaja prometne policije Osijek</item>
    </derivirana_varijabla>
  </DomainObject.Predmet.SudioniciListNaziv>
  <DomainObject.Predmet.SudioniciListAdressOIB>
    <izvorni_sadrzaj>
      <item>Matej Andračić, OIB 23745440379, Antuna Radića 46,31540 Sveti Đurađ</item>
      <item>Postaja prometne policije Osijek, Trg Lavoslava Ružičke 1,31000 Osijek</item>
    </izvorni_sadrzaj>
    <derivirana_varijabla naziv="DomainObject.Predmet.SudioniciListAdressOIB_1">
      <item>Matej Andračić, OIB 23745440379, Antuna Radića 46,31540 Sveti Đurađ</item>
      <item>Postaja prometne policije Osijek, Trg Lavoslava Ružičke 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23745440379</item>
      <item>, OIB null</item>
    </izvorni_sadrzaj>
    <derivirana_varijabla naziv="DomainObject.Predmet.SudioniciListNazivOIB_1">
      <item>, OIB 23745440379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27. listopada 2025.</izvorni_sadrzaj>
    <derivirana_varijabla naziv="DomainObject.PredzadnjaOdlukaIzPredmeta.DatumDonosenjaOdluke_1">27. listopada 2025.</derivirana_varijabla>
  </DomainObject.PredzadnjaOdlukaIzPredmeta.DatumDonosenjaOdluke>
  <DomainObject.PredzadnjaOdlukaIzPredmeta.Oznaka>
    <izvorni_sadrzaj>Pp-585/2025-2</izvorni_sadrzaj>
    <derivirana_varijabla naziv="DomainObject.PredzadnjaOdlukaIzPredmeta.Oznaka_1">Pp-585/2025-2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veljače 2025.</izvorni_sadrzaj>
    <derivirana_varijabla naziv="DomainObject.Predmet.DatumPocetkaProcesa_1">17. veljače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Matej Andračić, Antuna Radića 46, 31540 Sveti Đurađ, OIB: 23745440379, rođen-a 09.05.2002., mjesto rođenja Osijek (Osijek)</item>
    </izvorni_sadrzaj>
    <derivirana_varijabla naziv="DomainObject.Predmet.OkrivljenikAdresaMjestoRodjenjaList_1">
      <item>Matej Andračić, Antuna Radića 46, 31540 Sveti Đurađ, OIB: 23745440379, rođen-a 09.05.2002., mjesto rođenja Osijek (Osijek)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211-07/25-4/5868</izvorni_sadrzaj>
    <derivirana_varijabla naziv="DomainObject.PrviPodnesak.OznakaBrojPodnositelja_1">211-07/25-4/5868</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844</properties:Words>
  <properties:Characters>4794</properties:Characters>
  <properties:Lines>113</properties:Lines>
  <properties:Paragraphs>34</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Broj: III PpJR-1/08-5</vt:lpstr>
    </vt:vector>
  </properties:TitlesOfParts>
  <properties:LinksUpToDate>false</properties:LinksUpToDate>
  <properties:CharactersWithSpaces>5998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2026-04-16T07:02:00Z</dcterms:created>
  <dc:creator>Sud Valpovo</dc:creator>
  <cp:lastModifiedBy>Mateja Mihačić</cp:lastModifiedBy>
  <cp:lastPrinted>2026-04-17T11:50:00Z</cp:lastPrinted>
  <dcterms:modified xmlns:xsi="http://www.w3.org/2001/XMLSchema-instance" xsi:type="dcterms:W3CDTF">2026-04-17T11:50:00Z</dcterms:modified>
  <cp:revision>5</cp:revision>
  <dc:title>Broj: III PpJR-1/08-5</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(585-2025 - Matej Andračić- čl.109.st.2. ZSPC - opomena, bez T-priznanje - ŽP.docx)</vt:lpwstr>
  </prop:property>
  <prop:property fmtid="{D5CDD505-2E9C-101B-9397-08002B2CF9AE}" pid="4" name="CC_coloring">
    <vt:bool>false</vt:bool>
  </prop:property>
  <prop:property fmtid="{D5CDD505-2E9C-101B-9397-08002B2CF9AE}" pid="5" name="BrojStranica">
    <vt:i4>3</vt:i4>
  </prop:property>
</prop:Properties>
</file>